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A6B" w:rsidRPr="008C5676" w:rsidRDefault="00A50A6B" w:rsidP="00A50A6B">
      <w:pPr>
        <w:spacing w:after="0" w:line="408" w:lineRule="auto"/>
        <w:ind w:left="120"/>
        <w:jc w:val="center"/>
      </w:pPr>
      <w:bookmarkStart w:id="0" w:name="9eafb594-2305-4b9d-9d77-4b9f4859b3d0"/>
      <w:r w:rsidRPr="008C5676">
        <w:rPr>
          <w:rFonts w:ascii="Times New Roman" w:hAnsi="Times New Roman"/>
          <w:b/>
          <w:color w:val="000000"/>
          <w:sz w:val="28"/>
        </w:rPr>
        <w:t>Муниципальное Бюджетное Общеобразовательное Учреждение</w:t>
      </w:r>
      <w:bookmarkEnd w:id="0"/>
      <w:r w:rsidRPr="008C5676">
        <w:rPr>
          <w:rFonts w:ascii="Times New Roman" w:hAnsi="Times New Roman"/>
          <w:b/>
          <w:color w:val="000000"/>
          <w:sz w:val="28"/>
        </w:rPr>
        <w:t xml:space="preserve"> </w:t>
      </w:r>
    </w:p>
    <w:p w:rsidR="00A50A6B" w:rsidRPr="008C5676" w:rsidRDefault="00A50A6B" w:rsidP="00A50A6B">
      <w:pPr>
        <w:spacing w:after="0" w:line="408" w:lineRule="auto"/>
        <w:ind w:left="120"/>
        <w:jc w:val="center"/>
      </w:pPr>
    </w:p>
    <w:p w:rsidR="00A50A6B" w:rsidRPr="006A7806" w:rsidRDefault="00A50A6B" w:rsidP="00A50A6B">
      <w:pPr>
        <w:spacing w:after="0" w:line="408" w:lineRule="auto"/>
        <w:ind w:left="120"/>
        <w:jc w:val="center"/>
      </w:pPr>
      <w:r w:rsidRPr="006A7806">
        <w:rPr>
          <w:rFonts w:ascii="Times New Roman" w:hAnsi="Times New Roman"/>
          <w:b/>
          <w:color w:val="000000"/>
          <w:sz w:val="28"/>
        </w:rPr>
        <w:t>МБОУ «Школа №140»</w:t>
      </w:r>
    </w:p>
    <w:p w:rsidR="00A50A6B" w:rsidRPr="006A7806" w:rsidRDefault="00A50A6B" w:rsidP="00A50A6B">
      <w:pPr>
        <w:spacing w:after="0"/>
        <w:ind w:left="120"/>
      </w:pPr>
    </w:p>
    <w:p w:rsidR="00A50A6B" w:rsidRPr="006A7806" w:rsidRDefault="00A50A6B" w:rsidP="00A50A6B">
      <w:pPr>
        <w:spacing w:after="0"/>
        <w:ind w:left="120"/>
      </w:pPr>
    </w:p>
    <w:p w:rsidR="00A50A6B" w:rsidRPr="006A7806" w:rsidRDefault="00A50A6B" w:rsidP="00A50A6B">
      <w:pPr>
        <w:spacing w:after="0"/>
        <w:ind w:left="120"/>
      </w:pPr>
    </w:p>
    <w:p w:rsidR="00A50A6B" w:rsidRPr="006A7806" w:rsidRDefault="00A50A6B" w:rsidP="00A50A6B">
      <w:pPr>
        <w:spacing w:after="0"/>
        <w:ind w:left="120"/>
        <w:rPr>
          <w:sz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50A6B" w:rsidRPr="008C5676" w:rsidTr="003C4B58">
        <w:tc>
          <w:tcPr>
            <w:tcW w:w="3114" w:type="dxa"/>
          </w:tcPr>
          <w:p w:rsidR="00A50A6B" w:rsidRPr="008C5676" w:rsidRDefault="00A50A6B" w:rsidP="003C4B58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РАССМОТРЕНО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Председатель МО МБОУ</w:t>
            </w:r>
            <w:proofErr w:type="gramStart"/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"С</w:t>
            </w:r>
            <w:proofErr w:type="gramEnd"/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ОШ №140"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 xml:space="preserve">________________________ 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Суворова Ю.Е.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Приказ №1 от «01» сентября  2023 г.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</w:p>
        </w:tc>
        <w:tc>
          <w:tcPr>
            <w:tcW w:w="3115" w:type="dxa"/>
          </w:tcPr>
          <w:p w:rsidR="00A50A6B" w:rsidRPr="008C5676" w:rsidRDefault="00A50A6B" w:rsidP="003C4B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СОГЛАСОВАНО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Заместитель директора по УР МБОУ "СОШ №140"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 xml:space="preserve">________________________ 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Пашкова Е.В.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Приказ №1 от «01» сентября  2023 г.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</w:p>
        </w:tc>
        <w:tc>
          <w:tcPr>
            <w:tcW w:w="3115" w:type="dxa"/>
          </w:tcPr>
          <w:p w:rsidR="00A50A6B" w:rsidRPr="008C5676" w:rsidRDefault="00A50A6B" w:rsidP="003C4B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УТВЕРЖДЕНО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Директор МБОУ "СОШ №140"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 xml:space="preserve">________________________ 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proofErr w:type="spellStart"/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Хабибрахманов</w:t>
            </w:r>
            <w:proofErr w:type="spellEnd"/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 xml:space="preserve"> Р.Я.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  <w:t>Приказ №336 от «01» сентября   2023 г.</w:t>
            </w:r>
          </w:p>
          <w:p w:rsidR="00A50A6B" w:rsidRPr="008C5676" w:rsidRDefault="00A50A6B" w:rsidP="003C4B5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</w:rPr>
            </w:pPr>
          </w:p>
        </w:tc>
      </w:tr>
    </w:tbl>
    <w:p w:rsidR="00A50A6B" w:rsidRDefault="00A50A6B" w:rsidP="00A50A6B">
      <w:pPr>
        <w:spacing w:after="0"/>
        <w:ind w:left="120"/>
      </w:pPr>
    </w:p>
    <w:p w:rsidR="00A50A6B" w:rsidRDefault="00A50A6B" w:rsidP="00A50A6B">
      <w:pPr>
        <w:spacing w:after="0"/>
        <w:ind w:left="120"/>
      </w:pPr>
    </w:p>
    <w:p w:rsidR="00A50A6B" w:rsidRDefault="00A50A6B" w:rsidP="00A50A6B">
      <w:pPr>
        <w:spacing w:after="0"/>
        <w:ind w:left="120"/>
      </w:pPr>
    </w:p>
    <w:p w:rsidR="00A50A6B" w:rsidRDefault="00A50A6B" w:rsidP="00A50A6B">
      <w:pPr>
        <w:spacing w:after="0"/>
        <w:ind w:left="120"/>
      </w:pPr>
    </w:p>
    <w:p w:rsidR="00A50A6B" w:rsidRDefault="00A50A6B" w:rsidP="00A50A6B">
      <w:pPr>
        <w:spacing w:after="0"/>
        <w:ind w:left="120"/>
      </w:pPr>
    </w:p>
    <w:p w:rsidR="00A50A6B" w:rsidRDefault="00A50A6B" w:rsidP="00A50A6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50A6B" w:rsidRDefault="00A50A6B" w:rsidP="00A50A6B">
      <w:pPr>
        <w:spacing w:after="0" w:line="408" w:lineRule="auto"/>
        <w:ind w:left="120"/>
      </w:pPr>
    </w:p>
    <w:p w:rsidR="00A50A6B" w:rsidRDefault="00A50A6B" w:rsidP="00A50A6B">
      <w:pPr>
        <w:spacing w:after="0"/>
        <w:ind w:left="120"/>
        <w:jc w:val="center"/>
      </w:pPr>
    </w:p>
    <w:p w:rsidR="00A50A6B" w:rsidRDefault="00A50A6B" w:rsidP="00A50A6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учебного предмета </w:t>
      </w:r>
      <w:r>
        <w:rPr>
          <w:rFonts w:ascii="Times New Roman" w:hAnsi="Times New Roman"/>
          <w:b/>
          <w:color w:val="000000"/>
          <w:sz w:val="28"/>
        </w:rPr>
        <w:t>«Мирова</w:t>
      </w:r>
      <w:r w:rsidR="00E339F9">
        <w:rPr>
          <w:rFonts w:ascii="Times New Roman" w:hAnsi="Times New Roman"/>
          <w:b/>
          <w:color w:val="000000"/>
          <w:sz w:val="28"/>
        </w:rPr>
        <w:t>я художественная к</w:t>
      </w:r>
      <w:r>
        <w:rPr>
          <w:rFonts w:ascii="Times New Roman" w:hAnsi="Times New Roman"/>
          <w:b/>
          <w:color w:val="000000"/>
          <w:sz w:val="28"/>
        </w:rPr>
        <w:t xml:space="preserve">ультура </w:t>
      </w:r>
      <w:r>
        <w:rPr>
          <w:rFonts w:ascii="Times New Roman" w:hAnsi="Times New Roman"/>
          <w:b/>
          <w:color w:val="000000"/>
          <w:sz w:val="28"/>
        </w:rPr>
        <w:t>»</w:t>
      </w:r>
    </w:p>
    <w:p w:rsidR="00A50A6B" w:rsidRDefault="00A50A6B" w:rsidP="00A50A6B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10-11</w:t>
      </w:r>
      <w:r>
        <w:rPr>
          <w:rFonts w:ascii="Times New Roman" w:hAnsi="Times New Roman"/>
          <w:color w:val="000000"/>
          <w:sz w:val="28"/>
        </w:rPr>
        <w:t xml:space="preserve"> классов </w:t>
      </w:r>
    </w:p>
    <w:p w:rsidR="00A50A6B" w:rsidRDefault="00A50A6B" w:rsidP="00A50A6B">
      <w:pPr>
        <w:spacing w:after="0"/>
        <w:ind w:left="120"/>
        <w:jc w:val="center"/>
      </w:pPr>
    </w:p>
    <w:p w:rsidR="00A50A6B" w:rsidRDefault="00A50A6B" w:rsidP="00A50A6B">
      <w:pPr>
        <w:spacing w:after="0"/>
        <w:ind w:left="120"/>
        <w:jc w:val="center"/>
      </w:pPr>
    </w:p>
    <w:p w:rsidR="00A50A6B" w:rsidRDefault="00A50A6B" w:rsidP="00A50A6B">
      <w:pPr>
        <w:spacing w:after="0"/>
        <w:ind w:left="120"/>
        <w:jc w:val="center"/>
      </w:pPr>
    </w:p>
    <w:p w:rsidR="00A50A6B" w:rsidRDefault="00A50A6B" w:rsidP="00A50A6B">
      <w:pPr>
        <w:spacing w:after="0"/>
        <w:ind w:left="120"/>
        <w:jc w:val="center"/>
      </w:pPr>
      <w:bookmarkStart w:id="1" w:name="_GoBack"/>
      <w:bookmarkEnd w:id="1"/>
    </w:p>
    <w:p w:rsidR="00A50A6B" w:rsidRDefault="00A50A6B" w:rsidP="00A50A6B">
      <w:pPr>
        <w:spacing w:after="0"/>
        <w:ind w:left="120"/>
        <w:jc w:val="center"/>
      </w:pPr>
    </w:p>
    <w:p w:rsidR="00A50A6B" w:rsidRDefault="00A50A6B" w:rsidP="00A50A6B">
      <w:pPr>
        <w:spacing w:after="0"/>
        <w:ind w:left="120"/>
        <w:jc w:val="center"/>
      </w:pPr>
    </w:p>
    <w:p w:rsidR="00A50A6B" w:rsidRPr="008C5676" w:rsidRDefault="00A50A6B" w:rsidP="00A50A6B">
      <w:pPr>
        <w:spacing w:after="0"/>
      </w:pPr>
    </w:p>
    <w:p w:rsidR="00A50A6B" w:rsidRDefault="00A50A6B" w:rsidP="00A50A6B">
      <w:pPr>
        <w:spacing w:after="0"/>
        <w:ind w:left="120"/>
        <w:jc w:val="center"/>
      </w:pPr>
    </w:p>
    <w:p w:rsidR="00A50A6B" w:rsidRDefault="00A50A6B" w:rsidP="00A50A6B">
      <w:pPr>
        <w:spacing w:after="0"/>
        <w:ind w:left="120"/>
        <w:jc w:val="center"/>
      </w:pPr>
    </w:p>
    <w:p w:rsidR="00A50A6B" w:rsidRPr="00A50A6B" w:rsidRDefault="00A50A6B" w:rsidP="00A50A6B">
      <w:pPr>
        <w:spacing w:after="0"/>
        <w:ind w:left="120"/>
        <w:jc w:val="center"/>
      </w:pPr>
      <w:bookmarkStart w:id="2" w:name="582a33d7-d13d-4219-a5d4-2b3a63e707dd"/>
      <w:r>
        <w:rPr>
          <w:rFonts w:ascii="Times New Roman" w:hAnsi="Times New Roman"/>
          <w:b/>
          <w:color w:val="000000"/>
          <w:sz w:val="28"/>
        </w:rPr>
        <w:t>Казань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3" w:name="d3dd2b66-221e-4d4b-821b-2d2c89d025a2"/>
      <w:r>
        <w:rPr>
          <w:rFonts w:ascii="Times New Roman" w:hAnsi="Times New Roman"/>
          <w:b/>
          <w:color w:val="000000"/>
          <w:sz w:val="28"/>
        </w:rPr>
        <w:t>2023</w:t>
      </w:r>
      <w:bookmarkEnd w:id="3"/>
    </w:p>
    <w:p w:rsidR="00A50A6B" w:rsidRDefault="00A50A6B" w:rsidP="001C031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50A6B" w:rsidRDefault="00A50A6B" w:rsidP="001C031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50A6B" w:rsidRDefault="00A50A6B" w:rsidP="001C031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50A6B" w:rsidRDefault="00A50A6B" w:rsidP="001C031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50A6B" w:rsidRDefault="00A50A6B" w:rsidP="001C031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75F90" w:rsidRDefault="00175F90" w:rsidP="00A50A6B">
      <w:pPr>
        <w:rPr>
          <w:rFonts w:ascii="Times New Roman" w:hAnsi="Times New Roman" w:cs="Times New Roman"/>
          <w:b/>
          <w:sz w:val="24"/>
          <w:szCs w:val="24"/>
          <w:lang w:eastAsia="en-US" w:bidi="en-US"/>
        </w:rPr>
      </w:pPr>
    </w:p>
    <w:p w:rsidR="00175F90" w:rsidRDefault="00175F90" w:rsidP="00175F90">
      <w:pPr>
        <w:jc w:val="center"/>
        <w:rPr>
          <w:rFonts w:ascii="Times New Roman" w:hAnsi="Times New Roman" w:cs="Times New Roman"/>
          <w:b/>
          <w:sz w:val="24"/>
          <w:szCs w:val="24"/>
          <w:lang w:eastAsia="en-US" w:bidi="en-US"/>
        </w:rPr>
      </w:pPr>
    </w:p>
    <w:p w:rsidR="00175F90" w:rsidRPr="002724C9" w:rsidRDefault="00175F90" w:rsidP="00175F90">
      <w:pPr>
        <w:jc w:val="center"/>
        <w:rPr>
          <w:rFonts w:ascii="Times New Roman" w:hAnsi="Times New Roman" w:cs="Times New Roman"/>
          <w:b/>
          <w:sz w:val="24"/>
          <w:szCs w:val="24"/>
          <w:lang w:eastAsia="en-US" w:bidi="en-US"/>
        </w:rPr>
      </w:pPr>
      <w:r w:rsidRPr="002724C9">
        <w:rPr>
          <w:rFonts w:ascii="Times New Roman" w:hAnsi="Times New Roman" w:cs="Times New Roman"/>
          <w:b/>
          <w:sz w:val="24"/>
          <w:szCs w:val="24"/>
          <w:lang w:eastAsia="en-US" w:bidi="en-US"/>
        </w:rPr>
        <w:t>ПОЯСНИТЕЛЬНАЯ ЗАПИСКА</w:t>
      </w:r>
    </w:p>
    <w:p w:rsidR="00175F90" w:rsidRPr="002724C9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24C9">
        <w:rPr>
          <w:rFonts w:ascii="Times New Roman" w:hAnsi="Times New Roman" w:cs="Times New Roman"/>
          <w:b/>
          <w:bCs/>
          <w:sz w:val="24"/>
          <w:szCs w:val="24"/>
        </w:rPr>
        <w:t>Цель курса</w:t>
      </w:r>
      <w:r w:rsidRPr="002724C9">
        <w:rPr>
          <w:rFonts w:ascii="Times New Roman" w:hAnsi="Times New Roman" w:cs="Times New Roman"/>
          <w:bCs/>
          <w:sz w:val="24"/>
          <w:szCs w:val="24"/>
        </w:rPr>
        <w:t xml:space="preserve"> — на основе соотнесения ценностей зарубежного и русского художественного творчества сформировать у учащих</w:t>
      </w:r>
      <w:r w:rsidRPr="002724C9">
        <w:rPr>
          <w:rFonts w:ascii="Times New Roman" w:hAnsi="Times New Roman" w:cs="Times New Roman"/>
          <w:bCs/>
          <w:sz w:val="24"/>
          <w:szCs w:val="24"/>
        </w:rPr>
        <w:softHyphen/>
        <w:t>ся целостное представление о роли, месте, значении русской художественном культуры в контексте мирового культурного процесса.</w:t>
      </w:r>
    </w:p>
    <w:p w:rsidR="00175F90" w:rsidRPr="002724C9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4C9">
        <w:rPr>
          <w:rFonts w:ascii="Times New Roman" w:hAnsi="Times New Roman" w:cs="Times New Roman"/>
          <w:b/>
          <w:bCs/>
          <w:sz w:val="24"/>
          <w:szCs w:val="24"/>
        </w:rPr>
        <w:t>Задачи курса:</w:t>
      </w:r>
    </w:p>
    <w:p w:rsidR="00175F90" w:rsidRPr="002724C9" w:rsidRDefault="00175F90" w:rsidP="00175F9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24C9">
        <w:rPr>
          <w:rFonts w:ascii="Times New Roman" w:hAnsi="Times New Roman" w:cs="Times New Roman"/>
          <w:b/>
          <w:bCs/>
          <w:sz w:val="24"/>
          <w:szCs w:val="24"/>
        </w:rPr>
        <w:t xml:space="preserve">развивать </w:t>
      </w:r>
      <w:r w:rsidRPr="002724C9">
        <w:rPr>
          <w:rFonts w:ascii="Times New Roman" w:hAnsi="Times New Roman" w:cs="Times New Roman"/>
          <w:bCs/>
          <w:sz w:val="24"/>
          <w:szCs w:val="24"/>
        </w:rPr>
        <w:t>умение раскрыть мировую художественную культуру как феномен человеческой деятельности; анализировать произведения искусства, оценивать их художественные особенности, высказывать о них собственное суждение;</w:t>
      </w:r>
    </w:p>
    <w:p w:rsidR="00175F90" w:rsidRPr="002724C9" w:rsidRDefault="00175F90" w:rsidP="00175F9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4C9">
        <w:rPr>
          <w:rFonts w:ascii="Times New Roman" w:hAnsi="Times New Roman" w:cs="Times New Roman"/>
          <w:b/>
          <w:bCs/>
          <w:sz w:val="24"/>
          <w:szCs w:val="24"/>
        </w:rPr>
        <w:t>формировать</w:t>
      </w:r>
      <w:r w:rsidRPr="002724C9">
        <w:rPr>
          <w:rFonts w:ascii="Times New Roman" w:hAnsi="Times New Roman" w:cs="Times New Roman"/>
          <w:bCs/>
          <w:sz w:val="24"/>
          <w:szCs w:val="24"/>
        </w:rPr>
        <w:t xml:space="preserve"> у учащихся представление и знания об истоках и основных этапах разви</w:t>
      </w:r>
      <w:r w:rsidRPr="002724C9">
        <w:rPr>
          <w:rFonts w:ascii="Times New Roman" w:hAnsi="Times New Roman" w:cs="Times New Roman"/>
          <w:bCs/>
          <w:sz w:val="24"/>
          <w:szCs w:val="24"/>
        </w:rPr>
        <w:softHyphen/>
        <w:t>тия русской художественной культуры, выявить закономерно</w:t>
      </w:r>
      <w:r w:rsidRPr="002724C9">
        <w:rPr>
          <w:rFonts w:ascii="Times New Roman" w:hAnsi="Times New Roman" w:cs="Times New Roman"/>
          <w:bCs/>
          <w:sz w:val="24"/>
          <w:szCs w:val="24"/>
        </w:rPr>
        <w:softHyphen/>
        <w:t>сти ее эволюции в соотнесенности с традициями зарубежной художественной культуры Востока и Запада; роли и месте русской национальной культуры современности.</w:t>
      </w:r>
    </w:p>
    <w:p w:rsidR="00175F90" w:rsidRPr="002724C9" w:rsidRDefault="00175F90" w:rsidP="00175F9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24C9">
        <w:rPr>
          <w:rFonts w:ascii="Times New Roman" w:hAnsi="Times New Roman" w:cs="Times New Roman"/>
          <w:b/>
          <w:bCs/>
          <w:sz w:val="24"/>
          <w:szCs w:val="24"/>
        </w:rPr>
        <w:t>воспитывать</w:t>
      </w:r>
      <w:r w:rsidRPr="002724C9">
        <w:rPr>
          <w:rFonts w:ascii="Times New Roman" w:hAnsi="Times New Roman" w:cs="Times New Roman"/>
          <w:bCs/>
          <w:sz w:val="24"/>
          <w:szCs w:val="24"/>
        </w:rPr>
        <w:t xml:space="preserve"> художественно-эстетический вкус; потребность в освоении духовно-нравственный ценностей мировой культуры и осознанному формированию собственной культурной среды. </w:t>
      </w:r>
    </w:p>
    <w:p w:rsidR="00175F90" w:rsidRPr="002724C9" w:rsidRDefault="00175F90" w:rsidP="00175F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24C9">
        <w:rPr>
          <w:rFonts w:ascii="Times New Roman" w:hAnsi="Times New Roman" w:cs="Times New Roman"/>
          <w:b/>
          <w:color w:val="000000"/>
          <w:sz w:val="24"/>
          <w:szCs w:val="24"/>
        </w:rPr>
        <w:t>Специфика данного курса</w:t>
      </w:r>
    </w:p>
    <w:p w:rsidR="00175F90" w:rsidRPr="002724C9" w:rsidRDefault="00175F90" w:rsidP="00175F9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24C9">
        <w:rPr>
          <w:rFonts w:ascii="Times New Roman" w:hAnsi="Times New Roman" w:cs="Times New Roman"/>
          <w:color w:val="000000"/>
          <w:sz w:val="24"/>
          <w:szCs w:val="24"/>
        </w:rPr>
        <w:t>Курс мировой художественной культуры для 10</w:t>
      </w:r>
      <w:r>
        <w:rPr>
          <w:rFonts w:ascii="Times New Roman" w:hAnsi="Times New Roman" w:cs="Times New Roman"/>
          <w:color w:val="000000"/>
          <w:sz w:val="24"/>
          <w:szCs w:val="24"/>
        </w:rPr>
        <w:t>-11</w:t>
      </w:r>
      <w:r w:rsidRPr="002724C9">
        <w:rPr>
          <w:rFonts w:ascii="Times New Roman" w:hAnsi="Times New Roman" w:cs="Times New Roman"/>
          <w:color w:val="000000"/>
          <w:sz w:val="24"/>
          <w:szCs w:val="24"/>
        </w:rPr>
        <w:t xml:space="preserve"> класса, составлен с учетом материал</w:t>
      </w:r>
      <w:r>
        <w:rPr>
          <w:rFonts w:ascii="Times New Roman" w:hAnsi="Times New Roman" w:cs="Times New Roman"/>
          <w:color w:val="000000"/>
          <w:sz w:val="24"/>
          <w:szCs w:val="24"/>
        </w:rPr>
        <w:t>ьно-технической базы МАОУ «Гимназии 141»</w:t>
      </w:r>
      <w:r w:rsidRPr="002724C9">
        <w:rPr>
          <w:rFonts w:ascii="Times New Roman" w:hAnsi="Times New Roman" w:cs="Times New Roman"/>
          <w:color w:val="000000"/>
          <w:sz w:val="24"/>
          <w:szCs w:val="24"/>
        </w:rPr>
        <w:t xml:space="preserve"> и является базовым курсом. Содержание программы соответствует обязательному минимуму содержания образования.</w:t>
      </w:r>
    </w:p>
    <w:p w:rsidR="00175F90" w:rsidRPr="002724C9" w:rsidRDefault="00175F90" w:rsidP="00175F9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24C9">
        <w:rPr>
          <w:rFonts w:ascii="Times New Roman" w:hAnsi="Times New Roman" w:cs="Times New Roman"/>
          <w:color w:val="000000"/>
          <w:sz w:val="24"/>
          <w:szCs w:val="24"/>
        </w:rPr>
        <w:t xml:space="preserve">МХК помогает интеграции школьного образования в современную культуру и обусловлено необходимостью введения подростка в современное информационное, социокультурное пространство. Содержание программы обеспечит понимание школьниками значения искусства, культуры в жизни человека и общества, воздействие на его духовный мир, формирование </w:t>
      </w:r>
      <w:proofErr w:type="gramStart"/>
      <w:r w:rsidRPr="002724C9">
        <w:rPr>
          <w:rFonts w:ascii="Times New Roman" w:hAnsi="Times New Roman" w:cs="Times New Roman"/>
          <w:color w:val="000000"/>
          <w:sz w:val="24"/>
          <w:szCs w:val="24"/>
        </w:rPr>
        <w:t>ценностно-нравственных</w:t>
      </w:r>
      <w:proofErr w:type="gramEnd"/>
      <w:r w:rsidRPr="002724C9">
        <w:rPr>
          <w:rFonts w:ascii="Times New Roman" w:hAnsi="Times New Roman" w:cs="Times New Roman"/>
          <w:color w:val="000000"/>
          <w:sz w:val="24"/>
          <w:szCs w:val="24"/>
        </w:rPr>
        <w:t xml:space="preserve"> ориентации.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Место данного курса в учебном плане ОУ.</w:t>
      </w:r>
    </w:p>
    <w:p w:rsidR="00175F90" w:rsidRPr="005717B1" w:rsidRDefault="00175F90" w:rsidP="00175F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В соответствии с учебным  планом школы на изучение МХК в 1</w:t>
      </w:r>
      <w:r>
        <w:rPr>
          <w:rFonts w:ascii="Times New Roman" w:hAnsi="Times New Roman" w:cs="Times New Roman"/>
          <w:sz w:val="24"/>
          <w:szCs w:val="24"/>
        </w:rPr>
        <w:t>0 и 11</w:t>
      </w:r>
      <w:r w:rsidRPr="002724C9">
        <w:rPr>
          <w:rFonts w:ascii="Times New Roman" w:hAnsi="Times New Roman" w:cs="Times New Roman"/>
          <w:sz w:val="24"/>
          <w:szCs w:val="24"/>
        </w:rPr>
        <w:t xml:space="preserve"> классе выделено 1 час в неделю, по годовому календарному  учебному  графику учреждения пр</w:t>
      </w:r>
      <w:r>
        <w:rPr>
          <w:rFonts w:ascii="Times New Roman" w:hAnsi="Times New Roman" w:cs="Times New Roman"/>
          <w:sz w:val="24"/>
          <w:szCs w:val="24"/>
        </w:rPr>
        <w:t>одолжительность учебного года в 10 классе - 34 недели</w:t>
      </w:r>
      <w:r w:rsidRPr="002724C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 11 классе – 33 недели,  на изучение курса  отведено  67 часов</w:t>
      </w:r>
      <w:r w:rsidRPr="002724C9">
        <w:rPr>
          <w:rFonts w:ascii="Times New Roman" w:hAnsi="Times New Roman" w:cs="Times New Roman"/>
          <w:sz w:val="24"/>
          <w:szCs w:val="24"/>
        </w:rPr>
        <w:t>.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24C9">
        <w:rPr>
          <w:rFonts w:ascii="Times New Roman" w:hAnsi="Times New Roman" w:cs="Times New Roman"/>
          <w:bCs/>
          <w:sz w:val="24"/>
          <w:szCs w:val="24"/>
        </w:rPr>
        <w:t>Соотношение содержания программы и обязательного минимума содержания образования соответствует и имеет практическую направленность.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Несмотря на то, что прое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кт вкл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 xml:space="preserve">ючает большое количество компонентов, программой отводится 50-60 </w:t>
      </w:r>
      <w:r w:rsidRPr="002724C9">
        <w:rPr>
          <w:rFonts w:ascii="Times New Roman" w:hAnsi="Times New Roman" w:cs="Times New Roman"/>
          <w:iCs/>
          <w:sz w:val="24"/>
          <w:szCs w:val="24"/>
        </w:rPr>
        <w:t xml:space="preserve">% </w:t>
      </w:r>
      <w:r w:rsidRPr="002724C9">
        <w:rPr>
          <w:rFonts w:ascii="Times New Roman" w:hAnsi="Times New Roman" w:cs="Times New Roman"/>
          <w:sz w:val="24"/>
          <w:szCs w:val="24"/>
        </w:rPr>
        <w:t>учебного времени на творческие работы.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Формы и методы работы, определение образовательных технологий.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Основной формой организации учебно-воспитательного процесса является урок. В содержании урока должны находить конкретное воплощение «и человеческая жизнь, и правила нравственности, и философские системы, словом все науки». Прочувствованы, познаны, личностно 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присвоены школьником они могут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 xml:space="preserve"> быть только через художественный образ. Поэтому для каждого урока необходимо выделять художественно-педагогическую идею, которая определяет целевые установки урока, содержание, конкретные задачи обучения, технологии, адекватные природе самого искусства, а также драматургию урока, его форму-композицию в целом. 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Наряду с уроком в учебном процессе рекомендуется активно использовать внеурочные формы работы: экскурсии в художественные и краеведческие музеи, архитектурные заповедники, культурные центры, на выставки, посещение театров, кино и концертных залов.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Формы учебной работы:</w:t>
      </w:r>
    </w:p>
    <w:p w:rsidR="00175F90" w:rsidRPr="002724C9" w:rsidRDefault="00175F90" w:rsidP="00175F9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фронтальная;</w:t>
      </w:r>
    </w:p>
    <w:p w:rsidR="00175F90" w:rsidRPr="002724C9" w:rsidRDefault="00175F90" w:rsidP="00175F9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индивидуальная;</w:t>
      </w:r>
    </w:p>
    <w:p w:rsidR="00175F90" w:rsidRPr="002724C9" w:rsidRDefault="00175F90" w:rsidP="00175F9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групповая;</w:t>
      </w:r>
    </w:p>
    <w:p w:rsidR="00175F90" w:rsidRPr="002724C9" w:rsidRDefault="00175F90" w:rsidP="00175F9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lastRenderedPageBreak/>
        <w:t>учебно-практическая.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Методы учебных занятий:</w:t>
      </w:r>
    </w:p>
    <w:p w:rsidR="00175F90" w:rsidRPr="002724C9" w:rsidRDefault="00175F90" w:rsidP="00175F9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рассказ;</w:t>
      </w:r>
    </w:p>
    <w:p w:rsidR="00175F90" w:rsidRPr="002724C9" w:rsidRDefault="00175F90" w:rsidP="00175F9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беседа;</w:t>
      </w:r>
    </w:p>
    <w:p w:rsidR="00175F90" w:rsidRPr="002724C9" w:rsidRDefault="00175F90" w:rsidP="00175F9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демонстрации;</w:t>
      </w:r>
    </w:p>
    <w:p w:rsidR="00175F90" w:rsidRPr="002724C9" w:rsidRDefault="00175F90" w:rsidP="00175F9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самостоятельная работа учащихся.</w:t>
      </w:r>
    </w:p>
    <w:p w:rsidR="00175F90" w:rsidRPr="002724C9" w:rsidRDefault="00175F90" w:rsidP="00175F9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 xml:space="preserve"> Формы и методы контроля:</w:t>
      </w:r>
    </w:p>
    <w:p w:rsidR="00175F90" w:rsidRPr="002724C9" w:rsidRDefault="00175F90" w:rsidP="00175F9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проверочная работа;</w:t>
      </w:r>
    </w:p>
    <w:p w:rsidR="00175F90" w:rsidRPr="002724C9" w:rsidRDefault="00175F90" w:rsidP="00175F9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проектная работа;</w:t>
      </w:r>
    </w:p>
    <w:p w:rsidR="00175F90" w:rsidRPr="002724C9" w:rsidRDefault="00175F90" w:rsidP="00175F9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зачет;</w:t>
      </w:r>
    </w:p>
    <w:p w:rsidR="00175F90" w:rsidRPr="002724C9" w:rsidRDefault="00175F90" w:rsidP="00175F9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тестовый контроль.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Отличительной особенностью</w:t>
      </w:r>
      <w:r w:rsidRPr="002724C9">
        <w:rPr>
          <w:rFonts w:ascii="Times New Roman" w:hAnsi="Times New Roman" w:cs="Times New Roman"/>
          <w:sz w:val="24"/>
          <w:szCs w:val="24"/>
        </w:rPr>
        <w:t xml:space="preserve"> данной программы является возможность реализации </w:t>
      </w:r>
      <w:proofErr w:type="spellStart"/>
      <w:r w:rsidRPr="002724C9">
        <w:rPr>
          <w:rFonts w:ascii="Times New Roman" w:hAnsi="Times New Roman" w:cs="Times New Roman"/>
          <w:sz w:val="24"/>
          <w:szCs w:val="24"/>
        </w:rPr>
        <w:t>метапредметной</w:t>
      </w:r>
      <w:proofErr w:type="spellEnd"/>
      <w:r w:rsidRPr="002724C9">
        <w:rPr>
          <w:rFonts w:ascii="Times New Roman" w:hAnsi="Times New Roman" w:cs="Times New Roman"/>
          <w:sz w:val="24"/>
          <w:szCs w:val="24"/>
        </w:rPr>
        <w:t xml:space="preserve"> программы «Развитие УУД» Программа предполагает развитие информационной культуры учащихся, что позволяет рассматривать и изучать одни и те же объекты, явления и события искусства с различных точек зрения. Таким образом, учащиеся погружаются в информационно-культурное пространство. Построенная таким образом программа представляет собой гибкую методическую систему, обеспечивающую формирование эмоционально-ценностного отношения к миру и развитие эстетической культуры через организацию учащимися самостоятельной или совместной деятельности с учителем, родителями, учениками</w:t>
      </w:r>
    </w:p>
    <w:p w:rsidR="00175F90" w:rsidRDefault="00175F90" w:rsidP="00175F9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5F90" w:rsidRPr="002724C9" w:rsidRDefault="00175F90" w:rsidP="00175F9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Критерии оценки: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эмоциональность восприятия разнообразных явлений культуры и искусства,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стремление к познанию, интерес к содержанию уроков и внеурочных форм работы;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осознанность отношения к изучаемым явлениям, фактам культуры и искусства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24C9">
        <w:rPr>
          <w:rFonts w:ascii="Times New Roman" w:hAnsi="Times New Roman" w:cs="Times New Roman"/>
          <w:sz w:val="24"/>
          <w:szCs w:val="24"/>
        </w:rPr>
        <w:t>(усвоение основных закономерностей, категорий и понятий искусства, его стилей,</w:t>
      </w:r>
      <w:proofErr w:type="gramEnd"/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видов, жанров, особенностей языка, интеграции художественно-эстетических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представлений);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воспроизведение полученных знаний в активной деятельности, </w:t>
      </w:r>
      <w:proofErr w:type="spellStart"/>
      <w:r w:rsidRPr="002724C9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практических умений и навыков, способов художественной деятельности;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личностно-оценочные суждения о роли и месте культуры и искусства в жизни, 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их нравственных 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ценностях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 xml:space="preserve"> и идеалах, о современности звучания шедевров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прошлого (усвоение опыта поколений) в наши дни;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перенос знаний, умений и навыков, полученных в процессе 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эстетического</w:t>
      </w:r>
      <w:proofErr w:type="gramEnd"/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воспитания и художественного образования, в изучении других школьных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предметов; их представленность в межличностном общении и создании</w:t>
      </w:r>
    </w:p>
    <w:p w:rsidR="00175F90" w:rsidRPr="002724C9" w:rsidRDefault="00175F90" w:rsidP="00175F9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эстетической среды школьной жизни, досуга и др.</w:t>
      </w:r>
    </w:p>
    <w:p w:rsidR="00175F90" w:rsidRPr="002724C9" w:rsidRDefault="00175F90" w:rsidP="00175F90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Система оценки достижения планируемых результатов курса осуществляется с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24C9">
        <w:rPr>
          <w:rFonts w:ascii="Times New Roman" w:hAnsi="Times New Roman" w:cs="Times New Roman"/>
          <w:b/>
          <w:sz w:val="24"/>
          <w:szCs w:val="24"/>
        </w:rPr>
        <w:t>помощью:</w:t>
      </w:r>
    </w:p>
    <w:p w:rsidR="00175F90" w:rsidRPr="002724C9" w:rsidRDefault="00175F90" w:rsidP="00175F90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контрольно-диагностических материалов в форме тестов;</w:t>
      </w:r>
    </w:p>
    <w:p w:rsidR="00175F90" w:rsidRPr="002724C9" w:rsidRDefault="00175F90" w:rsidP="00175F90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творческих работ;</w:t>
      </w:r>
    </w:p>
    <w:p w:rsidR="00175F90" w:rsidRPr="00962C73" w:rsidRDefault="00175F90" w:rsidP="00175F90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организации проектной/ учебно-исследовательской деятельности с последующей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4C9">
        <w:rPr>
          <w:rFonts w:ascii="Times New Roman" w:hAnsi="Times New Roman" w:cs="Times New Roman"/>
          <w:sz w:val="24"/>
          <w:szCs w:val="24"/>
        </w:rPr>
        <w:t xml:space="preserve">защитой полученных результатов. </w:t>
      </w:r>
    </w:p>
    <w:p w:rsidR="00175F90" w:rsidRDefault="00175F90" w:rsidP="00175F90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75F90" w:rsidRDefault="00175F90" w:rsidP="00175F90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75F90" w:rsidRDefault="00175F90" w:rsidP="00175F90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75F90" w:rsidRPr="00C44AE8" w:rsidRDefault="00175F90" w:rsidP="00175F90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44A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Учебно-методический комплекс.</w:t>
      </w:r>
    </w:p>
    <w:p w:rsidR="00175F90" w:rsidRPr="005631A5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Мировая художественная культура.</w:t>
      </w:r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 класс. Учебник в 2-х частях Ч.1./ </w:t>
      </w:r>
      <w:proofErr w:type="spellStart"/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>Л.А.Рапацкая</w:t>
      </w:r>
      <w:proofErr w:type="spellEnd"/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– М.: Издательство ВЛАДОС, 2020. Рекомендовано Министерством образования и науки РФ.</w:t>
      </w:r>
    </w:p>
    <w:p w:rsidR="00175F90" w:rsidRPr="005631A5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Мировая художественная культура.</w:t>
      </w:r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 класс. Учебник в 2-х частях Ч.2./ </w:t>
      </w:r>
      <w:proofErr w:type="spellStart"/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>Л.А.Рапацкая</w:t>
      </w:r>
      <w:proofErr w:type="spellEnd"/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– М.: Издательство ВЛАДОС, 2020. Рекомендовано Министерством образования и науки РФ.</w:t>
      </w:r>
    </w:p>
    <w:p w:rsidR="00175F90" w:rsidRPr="005631A5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Мировая художественная культура. 11класс.</w:t>
      </w:r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Учебник в 2-х частях. Ч.1./ </w:t>
      </w:r>
      <w:proofErr w:type="spellStart"/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>Л.А.Рапацкая</w:t>
      </w:r>
      <w:proofErr w:type="spellEnd"/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– М.: – М.: Издательство ВЛАДОС, 2020. Рекомендовано Министерством образования и науки РФ.</w:t>
      </w:r>
    </w:p>
    <w:p w:rsidR="00175F90" w:rsidRPr="005631A5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Русская художественная культура</w:t>
      </w:r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11 класс. Учебник в 2-х частях Ч.2: / </w:t>
      </w:r>
      <w:proofErr w:type="spellStart"/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>Л.А.Рапацкая</w:t>
      </w:r>
      <w:proofErr w:type="spellEnd"/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>. – М.: – М.: Издательство ВЛАДОС, 2020. Рекомендовано Министерством образования и науки РФ.</w:t>
      </w:r>
    </w:p>
    <w:p w:rsidR="00175F90" w:rsidRPr="005631A5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МХК. 10 класс: Методическое пособие и программа к учебнику «Мировая художественная культура» 10 класс. Пособие для учителя / Л.А. </w:t>
      </w:r>
      <w:proofErr w:type="spellStart"/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Рапацкая</w:t>
      </w:r>
      <w:proofErr w:type="spellEnd"/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>– М.: Издательство ВЛАДОС, 2020.</w:t>
      </w:r>
    </w:p>
    <w:p w:rsidR="00175F90" w:rsidRPr="005631A5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МХК. 11 класс: Методическое пособие и программа к учебнику «Мировая художественная культура» 11 класс. Пособие для учителя / Л.А. </w:t>
      </w:r>
      <w:proofErr w:type="spellStart"/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Рапацкая</w:t>
      </w:r>
      <w:proofErr w:type="spellEnd"/>
      <w:r w:rsidRPr="005631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631A5">
        <w:rPr>
          <w:rFonts w:ascii="Times New Roman" w:hAnsi="Times New Roman" w:cs="Times New Roman"/>
          <w:color w:val="000000" w:themeColor="text1"/>
          <w:sz w:val="24"/>
          <w:szCs w:val="24"/>
        </w:rPr>
        <w:t>– М.: Издательство ВЛАДОС, 2020.</w:t>
      </w:r>
    </w:p>
    <w:p w:rsidR="00175F90" w:rsidRPr="00962C73" w:rsidRDefault="00175F90" w:rsidP="00175F90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75F90" w:rsidRPr="002724C9" w:rsidRDefault="00175F90" w:rsidP="00175F90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5F90" w:rsidRPr="002724C9" w:rsidRDefault="00175F90" w:rsidP="00175F90">
      <w:pPr>
        <w:spacing w:after="0" w:line="240" w:lineRule="auto"/>
        <w:ind w:right="-5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Pr="002724C9">
        <w:rPr>
          <w:rFonts w:ascii="Times New Roman" w:hAnsi="Times New Roman" w:cs="Times New Roman"/>
          <w:b/>
          <w:sz w:val="24"/>
          <w:szCs w:val="24"/>
        </w:rPr>
        <w:t>результат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2724C9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b/>
          <w:bCs/>
          <w:iCs/>
          <w:sz w:val="24"/>
          <w:szCs w:val="24"/>
        </w:rPr>
        <w:t>Личностные результаты</w:t>
      </w:r>
      <w:r w:rsidRPr="002724C9">
        <w:rPr>
          <w:rFonts w:ascii="Times New Roman" w:hAnsi="Times New Roman" w:cs="Times New Roman"/>
          <w:sz w:val="24"/>
          <w:szCs w:val="24"/>
        </w:rPr>
        <w:t> проявляются в индивидуальных особенностях, которые развиваются в процессе художественно-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творческой и учебной деятельности обучающихся и отражают:</w:t>
      </w:r>
    </w:p>
    <w:p w:rsidR="00175F90" w:rsidRPr="002724C9" w:rsidRDefault="00175F90" w:rsidP="00175F9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24C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724C9">
        <w:rPr>
          <w:rFonts w:ascii="Times New Roman" w:hAnsi="Times New Roman" w:cs="Times New Roman"/>
          <w:sz w:val="24"/>
          <w:szCs w:val="24"/>
        </w:rPr>
        <w:t xml:space="preserve"> чувства гордости за свою Родину, рос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сийскую культуру и искусство, знание их истоков, основных направлений и этапов развития; понимание ценности культур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ного наследия народов России и человечества; усвоение тради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ционных ценностей многонационального российского общест</w:t>
      </w:r>
      <w:r w:rsidRPr="002724C9">
        <w:rPr>
          <w:rFonts w:ascii="Times New Roman" w:hAnsi="Times New Roman" w:cs="Times New Roman"/>
          <w:sz w:val="24"/>
          <w:szCs w:val="24"/>
        </w:rPr>
        <w:softHyphen/>
        <w:t xml:space="preserve">ва, </w:t>
      </w:r>
      <w:proofErr w:type="spellStart"/>
      <w:r w:rsidRPr="002724C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724C9">
        <w:rPr>
          <w:rFonts w:ascii="Times New Roman" w:hAnsi="Times New Roman" w:cs="Times New Roman"/>
          <w:sz w:val="24"/>
          <w:szCs w:val="24"/>
        </w:rPr>
        <w:t xml:space="preserve"> основ гражданской идентичности;</w:t>
      </w:r>
    </w:p>
    <w:p w:rsidR="00175F90" w:rsidRPr="002724C9" w:rsidRDefault="00175F90" w:rsidP="00175F9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присвоение художественного опыта человечества в его органичном единстве и разнообразии природы, народов, куль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тур и религий, обогащение на этой основе собственного ду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ховного мира;</w:t>
      </w:r>
    </w:p>
    <w:p w:rsidR="00175F90" w:rsidRPr="002724C9" w:rsidRDefault="00175F90" w:rsidP="00175F9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развитие эстетического сознания через освоение художе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ственного наследия народов России и мира, в процессе твор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ческой деятельности;</w:t>
      </w:r>
    </w:p>
    <w:p w:rsidR="00175F90" w:rsidRPr="002724C9" w:rsidRDefault="00175F90" w:rsidP="00175F9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ответственное отношение к учению, инициативность и самостоятельность в решении учебно-творческих задач; го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товность и способность к саморазвитию и самообразованию, осознанному построению индивидуальной образовательной траектории с учетом устойчивых познавательных интересов;</w:t>
      </w:r>
    </w:p>
    <w:p w:rsidR="00175F90" w:rsidRPr="002724C9" w:rsidRDefault="00175F90" w:rsidP="00175F9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уважительное и доброжелательное отношение к другому человеку, его мнению, мировоззрению, культуре, языку, вере; готовность и способность вести диалог с другими людьми и достигать в нем взаимопонимания;</w:t>
      </w:r>
    </w:p>
    <w:p w:rsidR="00175F90" w:rsidRPr="002724C9" w:rsidRDefault="00175F90" w:rsidP="00175F9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наличие художественных предпочтений, эстетического вкуса, эмоциональной отзывчивости и заинтересованного от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ношения к миру и искусству;</w:t>
      </w:r>
    </w:p>
    <w:p w:rsidR="00175F90" w:rsidRPr="002724C9" w:rsidRDefault="00175F90" w:rsidP="00175F90">
      <w:pPr>
        <w:tabs>
          <w:tab w:val="num" w:pos="284"/>
        </w:tabs>
        <w:spacing w:after="0" w:line="240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освоение ролей и форм социальной жизни в группах и сообществах; участие в общественной жизни школы с учетом региональных, этнокультурных, социальных особенностей;</w:t>
      </w:r>
    </w:p>
    <w:p w:rsidR="00175F90" w:rsidRPr="002724C9" w:rsidRDefault="00175F90" w:rsidP="00175F90">
      <w:pPr>
        <w:numPr>
          <w:ilvl w:val="0"/>
          <w:numId w:val="8"/>
        </w:numPr>
        <w:tabs>
          <w:tab w:val="num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коммуникативную компетентность в общении и сотруд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ничестве со сверстниками в различных видах деятельности;</w:t>
      </w:r>
    </w:p>
    <w:p w:rsidR="00175F90" w:rsidRPr="002724C9" w:rsidRDefault="00175F90" w:rsidP="00175F90">
      <w:pPr>
        <w:numPr>
          <w:ilvl w:val="0"/>
          <w:numId w:val="8"/>
        </w:numPr>
        <w:tabs>
          <w:tab w:val="num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навыки проектирования индивидуальной художественн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 xml:space="preserve"> творческой деятельности и понимание своей роли в разработ</w:t>
      </w:r>
      <w:r w:rsidRPr="002724C9">
        <w:rPr>
          <w:rFonts w:ascii="Times New Roman" w:hAnsi="Times New Roman" w:cs="Times New Roman"/>
          <w:sz w:val="24"/>
          <w:szCs w:val="24"/>
        </w:rPr>
        <w:softHyphen/>
        <w:t>ке и воплощении коллективных проектов на основе уважения к художественным интересам сверстников.</w:t>
      </w:r>
    </w:p>
    <w:p w:rsidR="00175F90" w:rsidRPr="002724C9" w:rsidRDefault="00175F90" w:rsidP="00175F90">
      <w:pPr>
        <w:tabs>
          <w:tab w:val="left" w:pos="284"/>
        </w:tabs>
        <w:spacing w:after="0" w:line="240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proofErr w:type="spellStart"/>
      <w:r w:rsidRPr="002724C9"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proofErr w:type="spellEnd"/>
      <w:r w:rsidRPr="002724C9">
        <w:rPr>
          <w:rFonts w:ascii="Times New Roman" w:hAnsi="Times New Roman" w:cs="Times New Roman"/>
          <w:b/>
          <w:sz w:val="24"/>
          <w:szCs w:val="24"/>
        </w:rPr>
        <w:t xml:space="preserve"> результатами</w:t>
      </w:r>
      <w:r w:rsidRPr="002724C9">
        <w:rPr>
          <w:rFonts w:ascii="Times New Roman" w:hAnsi="Times New Roman" w:cs="Times New Roman"/>
          <w:sz w:val="24"/>
          <w:szCs w:val="24"/>
        </w:rPr>
        <w:t xml:space="preserve"> изучения искусства являются освоенные способы деятельности, применяемые при решении проблем в реальных жизненных ситуациях:</w:t>
      </w:r>
    </w:p>
    <w:p w:rsidR="00175F90" w:rsidRPr="002724C9" w:rsidRDefault="00175F90" w:rsidP="00175F90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сравнение, анализ, обобщение, установление связей и отношений между явлениями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культуры;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работа с разными источниками информации, стремление к самостоятельному общению с искусством и художественному самообразованию;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культурно-познавательная, коммуникативная и социально-эстетическая компетентности.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Выпускники научатся: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lastRenderedPageBreak/>
        <w:t>ориентироваться в культурном многообразии окружающей действительности,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4C9">
        <w:rPr>
          <w:rFonts w:ascii="Times New Roman" w:hAnsi="Times New Roman" w:cs="Times New Roman"/>
          <w:sz w:val="24"/>
          <w:szCs w:val="24"/>
        </w:rPr>
        <w:t xml:space="preserve">наблюдать за разнообразными явлениями жизни и искусства в учебной </w:t>
      </w:r>
      <w:proofErr w:type="spellStart"/>
      <w:r w:rsidRPr="002724C9">
        <w:rPr>
          <w:rFonts w:ascii="Times New Roman" w:hAnsi="Times New Roman" w:cs="Times New Roman"/>
          <w:sz w:val="24"/>
          <w:szCs w:val="24"/>
        </w:rPr>
        <w:t>ивнеурочной</w:t>
      </w:r>
      <w:proofErr w:type="spellEnd"/>
      <w:r w:rsidRPr="002724C9">
        <w:rPr>
          <w:rFonts w:ascii="Times New Roman" w:hAnsi="Times New Roman" w:cs="Times New Roman"/>
          <w:sz w:val="24"/>
          <w:szCs w:val="24"/>
        </w:rPr>
        <w:t xml:space="preserve"> деятельности, различать истинные и ложные ценности;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организовывать свою творческую деятельность, определять ее цели и задачи, выбирать и применять на практике способы достижения;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мыслить образами, проводить сравнения и обобщения, выделять отдельные свойства</w:t>
      </w:r>
      <w:r>
        <w:rPr>
          <w:rFonts w:ascii="Times New Roman" w:hAnsi="Times New Roman" w:cs="Times New Roman"/>
          <w:sz w:val="24"/>
          <w:szCs w:val="24"/>
        </w:rPr>
        <w:t xml:space="preserve"> и качества целостного явления;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воспринимать эстетические ценности, высказывать мнение о достоинствах произведений высокого и массового искусства, видеть ассоциативные связи и осознавать их роль в творческой и исполнительской деятельности.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Предметными результатами</w:t>
      </w:r>
      <w:r w:rsidRPr="002724C9">
        <w:rPr>
          <w:rFonts w:ascii="Times New Roman" w:hAnsi="Times New Roman" w:cs="Times New Roman"/>
          <w:sz w:val="24"/>
          <w:szCs w:val="24"/>
        </w:rPr>
        <w:t xml:space="preserve"> занятий по программе «МХК» являются: 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в сфере познавательной деятельности: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освоение/присвоение художественных произведений как духовного </w:t>
      </w:r>
      <w:proofErr w:type="spellStart"/>
      <w:r w:rsidRPr="002724C9">
        <w:rPr>
          <w:rFonts w:ascii="Times New Roman" w:hAnsi="Times New Roman" w:cs="Times New Roman"/>
          <w:sz w:val="24"/>
          <w:szCs w:val="24"/>
        </w:rPr>
        <w:t>опытапоколений</w:t>
      </w:r>
      <w:proofErr w:type="spellEnd"/>
      <w:r w:rsidRPr="002724C9">
        <w:rPr>
          <w:rFonts w:ascii="Times New Roman" w:hAnsi="Times New Roman" w:cs="Times New Roman"/>
          <w:sz w:val="24"/>
          <w:szCs w:val="24"/>
        </w:rPr>
        <w:t xml:space="preserve">; понимание значимости искусства, его места и роли в жизни </w:t>
      </w:r>
      <w:proofErr w:type="spellStart"/>
      <w:r w:rsidRPr="002724C9">
        <w:rPr>
          <w:rFonts w:ascii="Times New Roman" w:hAnsi="Times New Roman" w:cs="Times New Roman"/>
          <w:sz w:val="24"/>
          <w:szCs w:val="24"/>
        </w:rPr>
        <w:t>человека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;у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>важение</w:t>
      </w:r>
      <w:proofErr w:type="spellEnd"/>
      <w:r w:rsidRPr="002724C9">
        <w:rPr>
          <w:rFonts w:ascii="Times New Roman" w:hAnsi="Times New Roman" w:cs="Times New Roman"/>
          <w:sz w:val="24"/>
          <w:szCs w:val="24"/>
        </w:rPr>
        <w:t xml:space="preserve"> культуры другого народа;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знание основных закономерностей искусства» усвоение </w:t>
      </w:r>
      <w:proofErr w:type="spellStart"/>
      <w:r w:rsidRPr="002724C9">
        <w:rPr>
          <w:rFonts w:ascii="Times New Roman" w:hAnsi="Times New Roman" w:cs="Times New Roman"/>
          <w:sz w:val="24"/>
          <w:szCs w:val="24"/>
        </w:rPr>
        <w:t>спецификихудожественного</w:t>
      </w:r>
      <w:proofErr w:type="spellEnd"/>
      <w:r w:rsidRPr="002724C9">
        <w:rPr>
          <w:rFonts w:ascii="Times New Roman" w:hAnsi="Times New Roman" w:cs="Times New Roman"/>
          <w:sz w:val="24"/>
          <w:szCs w:val="24"/>
        </w:rPr>
        <w:t xml:space="preserve"> образа, особенностей средств художественной </w:t>
      </w:r>
      <w:proofErr w:type="spellStart"/>
      <w:r w:rsidRPr="002724C9">
        <w:rPr>
          <w:rFonts w:ascii="Times New Roman" w:hAnsi="Times New Roman" w:cs="Times New Roman"/>
          <w:sz w:val="24"/>
          <w:szCs w:val="24"/>
        </w:rPr>
        <w:t>выразительности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,я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>зыка</w:t>
      </w:r>
      <w:proofErr w:type="spellEnd"/>
      <w:r w:rsidRPr="002724C9">
        <w:rPr>
          <w:rFonts w:ascii="Times New Roman" w:hAnsi="Times New Roman" w:cs="Times New Roman"/>
          <w:sz w:val="24"/>
          <w:szCs w:val="24"/>
        </w:rPr>
        <w:t xml:space="preserve"> разных видов искусства;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устойчивый интерес к различным видам учебно-творческой деятельности, художественным традициям своего народа и достижениям мировой культуры;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различать изученные виды и жанры искусств;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описывать явления искусства, используя специальную терминологию;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классифицировать изученные объекты и явления культуры;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структурировать изученный материал и информацию, полученную из различных источников.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в сфере ценностно-ориентационной деятельности: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формирование потребности в общении с искусством и способности воспринимать эстетические ценности;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формирование художественного вкуса как системы ценностных ориентаций личности в мире искусства;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представление основных закономерностей истории культуры и системы общечеловеческих ценностей; 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осознание ценности художественной культуры разных народов и места в ней отечественного искусства; </w:t>
      </w:r>
    </w:p>
    <w:p w:rsidR="00175F90" w:rsidRPr="002724C9" w:rsidRDefault="00175F90" w:rsidP="00175F90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уважение к культуре другого народа, освоение духовно-нравственного потенциала, аккумулированного в произведениях искусства, выявление идеалов эпохи, передаваемых через явления художественной культуры)</w:t>
      </w:r>
    </w:p>
    <w:p w:rsidR="00175F90" w:rsidRPr="002724C9" w:rsidRDefault="00175F90" w:rsidP="00175F90">
      <w:pPr>
        <w:tabs>
          <w:tab w:val="left" w:pos="284"/>
        </w:tabs>
        <w:spacing w:after="0" w:line="240" w:lineRule="auto"/>
        <w:ind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в сфере эстетической деятельности</w:t>
      </w:r>
      <w:r w:rsidRPr="002724C9">
        <w:rPr>
          <w:rFonts w:ascii="Times New Roman" w:hAnsi="Times New Roman" w:cs="Times New Roman"/>
          <w:sz w:val="24"/>
          <w:szCs w:val="24"/>
        </w:rPr>
        <w:t>: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эстетическое восприятие, способность воспринимать и анализировать эстетические ценности, высказывать мнение о достоинствах произведений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высокого и массового искусства;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видеть ассоциативные связи и осознавать их роль в творческой деятельности,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умение понимать условность изображения и механизм визуализации, говорить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языком изобразительных форм;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создавать условные изображения, символы, понимать особенности разных видов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искусства);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развивать в себе индивидуальный художественный вкус, 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интеллектуальную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24C9">
        <w:rPr>
          <w:rFonts w:ascii="Times New Roman" w:hAnsi="Times New Roman" w:cs="Times New Roman"/>
          <w:sz w:val="24"/>
          <w:szCs w:val="24"/>
        </w:rPr>
        <w:t>эмоциональную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 xml:space="preserve"> сферы;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проявлять устойчивый интерес к искусству, художественным традициям своего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народа и достижениям мировой культуры, расширять свой эстетический кругозор;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определять зависимость художественной формы от цели творческого замысла;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реализовывать свой творческий потенциал, осуществлять самоопределение и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самореализацию личности на эстетическом (художественно-образном) материале.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lastRenderedPageBreak/>
        <w:t>в сфере коммуникативной деятельности: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коммуникативной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>, информационной и социально-эстетической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компетентности;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культура презентаций своих творческих работ в различных формах и с помощью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технических средств;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диалоговые формы общения с произведениями искусства, умение выстроить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 xml:space="preserve">диалог с художественными явлениями прошлого для понимания их значимости 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современности.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b/>
          <w:sz w:val="24"/>
          <w:szCs w:val="24"/>
        </w:rPr>
        <w:t>в трудовой сфере: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применять различные художественные материалы, использовать выразительные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4C9">
        <w:rPr>
          <w:rFonts w:ascii="Times New Roman" w:hAnsi="Times New Roman" w:cs="Times New Roman"/>
          <w:sz w:val="24"/>
          <w:szCs w:val="24"/>
        </w:rPr>
        <w:t>средства искусства в своем творчестве как в традиционных, так и в инновационны</w:t>
      </w:r>
      <w:proofErr w:type="gramStart"/>
      <w:r w:rsidRPr="002724C9">
        <w:rPr>
          <w:rFonts w:ascii="Times New Roman" w:hAnsi="Times New Roman" w:cs="Times New Roman"/>
          <w:sz w:val="24"/>
          <w:szCs w:val="24"/>
        </w:rPr>
        <w:t>х(</w:t>
      </w:r>
      <w:proofErr w:type="gramEnd"/>
      <w:r w:rsidRPr="002724C9">
        <w:rPr>
          <w:rFonts w:ascii="Times New Roman" w:hAnsi="Times New Roman" w:cs="Times New Roman"/>
          <w:sz w:val="24"/>
          <w:szCs w:val="24"/>
        </w:rPr>
        <w:t>информационных) технологиях.</w:t>
      </w: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Выпускники основной школы научатся: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воспринимать явления художественной культуры разных народов мира, осознавать в ней место отечественного искусства;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понимать и интерпретировать художественные образы, ориентироваться в системе нравственных ценностей, представленных в произведениях искусства, делать выводы и умозаключения;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описывать явления музыкальной, художественной культуры, используя для этого соответствующую терминологию;</w:t>
      </w:r>
    </w:p>
    <w:p w:rsidR="00175F90" w:rsidRPr="002724C9" w:rsidRDefault="00175F90" w:rsidP="00175F90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righ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2724C9">
        <w:rPr>
          <w:rFonts w:ascii="Times New Roman" w:hAnsi="Times New Roman" w:cs="Times New Roman"/>
          <w:sz w:val="24"/>
          <w:szCs w:val="24"/>
        </w:rPr>
        <w:t>структурировать изученный материал и информацию, полученную из других источников; применять умения и навыки в каком-либо виде художественной деятельности; решать творческие проблемы</w:t>
      </w:r>
    </w:p>
    <w:p w:rsidR="00175F90" w:rsidRPr="009A25B1" w:rsidRDefault="00175F90" w:rsidP="00175F90">
      <w:pPr>
        <w:pStyle w:val="11"/>
        <w:spacing w:before="69" w:line="275" w:lineRule="exact"/>
        <w:ind w:left="284" w:firstLine="656"/>
        <w:jc w:val="both"/>
      </w:pPr>
      <w:r w:rsidRPr="009A25B1">
        <w:t>Выпускник научится:</w:t>
      </w:r>
    </w:p>
    <w:p w:rsidR="00175F90" w:rsidRPr="009A25B1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951"/>
          <w:tab w:val="left" w:pos="952"/>
        </w:tabs>
        <w:suppressAutoHyphens w:val="0"/>
        <w:autoSpaceDE w:val="0"/>
        <w:autoSpaceDN w:val="0"/>
        <w:spacing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характеризовать основные методы познания: наблюдение, измерение,</w:t>
      </w:r>
      <w:r w:rsidRPr="009A25B1">
        <w:rPr>
          <w:rFonts w:ascii="Times New Roman" w:hAnsi="Times New Roman" w:cs="Times New Roman"/>
          <w:spacing w:val="-9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эксперимент;</w:t>
      </w:r>
    </w:p>
    <w:p w:rsidR="00175F90" w:rsidRPr="009A25B1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1011"/>
          <w:tab w:val="left" w:pos="1012"/>
        </w:tabs>
        <w:suppressAutoHyphens w:val="0"/>
        <w:autoSpaceDE w:val="0"/>
        <w:autoSpaceDN w:val="0"/>
        <w:spacing w:before="3" w:after="0" w:line="237" w:lineRule="auto"/>
        <w:ind w:left="284" w:right="151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</w:rPr>
        <w:tab/>
      </w:r>
      <w:r w:rsidRPr="009A25B1">
        <w:rPr>
          <w:rFonts w:ascii="Times New Roman" w:hAnsi="Times New Roman" w:cs="Times New Roman"/>
          <w:sz w:val="24"/>
        </w:rPr>
        <w:t>выявлять характерные особенности и основные этапы развития культурно</w:t>
      </w:r>
      <w:r>
        <w:rPr>
          <w:rFonts w:ascii="Times New Roman" w:hAnsi="Times New Roman" w:cs="Times New Roman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исторических эпох, стилей и направлений мировой художественной</w:t>
      </w:r>
      <w:r w:rsidRPr="009A25B1">
        <w:rPr>
          <w:rFonts w:ascii="Times New Roman" w:hAnsi="Times New Roman" w:cs="Times New Roman"/>
          <w:spacing w:val="-1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культуры;</w:t>
      </w:r>
    </w:p>
    <w:p w:rsidR="00175F90" w:rsidRPr="009A25B1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951"/>
          <w:tab w:val="left" w:pos="952"/>
        </w:tabs>
        <w:suppressAutoHyphens w:val="0"/>
        <w:autoSpaceDE w:val="0"/>
        <w:autoSpaceDN w:val="0"/>
        <w:spacing w:before="3"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знать шедевры мировой художественной культуры, подлежащие обязательному</w:t>
      </w:r>
      <w:r w:rsidRPr="009A25B1">
        <w:rPr>
          <w:rFonts w:ascii="Times New Roman" w:hAnsi="Times New Roman" w:cs="Times New Roman"/>
          <w:spacing w:val="-9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изучению;</w:t>
      </w:r>
    </w:p>
    <w:p w:rsidR="00175F90" w:rsidRPr="009A25B1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1011"/>
          <w:tab w:val="left" w:pos="1012"/>
        </w:tabs>
        <w:suppressAutoHyphens w:val="0"/>
        <w:autoSpaceDE w:val="0"/>
        <w:autoSpaceDN w:val="0"/>
        <w:spacing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знать основные факты жизненного и творческого пути выдающихся деятелей мировой художественной</w:t>
      </w:r>
      <w:r w:rsidRPr="009A25B1">
        <w:rPr>
          <w:rFonts w:ascii="Times New Roman" w:hAnsi="Times New Roman" w:cs="Times New Roman"/>
          <w:spacing w:val="-10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культуры;</w:t>
      </w:r>
    </w:p>
    <w:p w:rsidR="00175F90" w:rsidRPr="009A25B1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1011"/>
          <w:tab w:val="left" w:pos="1012"/>
        </w:tabs>
        <w:suppressAutoHyphens w:val="0"/>
        <w:autoSpaceDE w:val="0"/>
        <w:autoSpaceDN w:val="0"/>
        <w:spacing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формулировать основные средства выразительности разных видов</w:t>
      </w:r>
      <w:r w:rsidRPr="009A25B1">
        <w:rPr>
          <w:rFonts w:ascii="Times New Roman" w:hAnsi="Times New Roman" w:cs="Times New Roman"/>
          <w:spacing w:val="-4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искусства;</w:t>
      </w:r>
    </w:p>
    <w:p w:rsidR="00175F90" w:rsidRPr="009A25B1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951"/>
          <w:tab w:val="left" w:pos="952"/>
        </w:tabs>
        <w:suppressAutoHyphens w:val="0"/>
        <w:autoSpaceDE w:val="0"/>
        <w:autoSpaceDN w:val="0"/>
        <w:spacing w:before="1" w:after="0" w:line="237" w:lineRule="auto"/>
        <w:ind w:left="284" w:right="156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 xml:space="preserve">отличать произведения искусства различных стилей; </w:t>
      </w:r>
      <w:proofErr w:type="gramStart"/>
      <w:r w:rsidRPr="009A25B1">
        <w:rPr>
          <w:rFonts w:ascii="Times New Roman" w:hAnsi="Times New Roman" w:cs="Times New Roman"/>
          <w:sz w:val="24"/>
        </w:rPr>
        <w:t>-п</w:t>
      </w:r>
      <w:proofErr w:type="gramEnd"/>
      <w:r w:rsidRPr="009A25B1">
        <w:rPr>
          <w:rFonts w:ascii="Times New Roman" w:hAnsi="Times New Roman" w:cs="Times New Roman"/>
          <w:sz w:val="24"/>
        </w:rPr>
        <w:t>оказывать на конкретных примерах место и роль художественной культуры России в мировой художественной</w:t>
      </w:r>
      <w:r w:rsidRPr="009A25B1">
        <w:rPr>
          <w:rFonts w:ascii="Times New Roman" w:hAnsi="Times New Roman" w:cs="Times New Roman"/>
          <w:spacing w:val="-2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культуре;</w:t>
      </w:r>
    </w:p>
    <w:p w:rsidR="00175F90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1011"/>
          <w:tab w:val="left" w:pos="1012"/>
        </w:tabs>
        <w:suppressAutoHyphens w:val="0"/>
        <w:autoSpaceDE w:val="0"/>
        <w:autoSpaceDN w:val="0"/>
        <w:spacing w:before="3" w:after="0" w:line="240" w:lineRule="auto"/>
        <w:ind w:left="284" w:right="149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</w:rPr>
        <w:tab/>
      </w:r>
      <w:r w:rsidRPr="009A25B1">
        <w:rPr>
          <w:rFonts w:ascii="Times New Roman" w:hAnsi="Times New Roman" w:cs="Times New Roman"/>
          <w:sz w:val="24"/>
        </w:rPr>
        <w:t>сформулировать свое оценочное суждение о про</w:t>
      </w:r>
      <w:r>
        <w:rPr>
          <w:rFonts w:ascii="Times New Roman" w:hAnsi="Times New Roman" w:cs="Times New Roman"/>
          <w:sz w:val="24"/>
        </w:rPr>
        <w:t xml:space="preserve">изведениях и жанрах искусства; </w:t>
      </w:r>
    </w:p>
    <w:p w:rsidR="00175F90" w:rsidRPr="009A25B1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1011"/>
          <w:tab w:val="left" w:pos="1012"/>
        </w:tabs>
        <w:suppressAutoHyphens w:val="0"/>
        <w:autoSpaceDE w:val="0"/>
        <w:autoSpaceDN w:val="0"/>
        <w:spacing w:before="3" w:after="0" w:line="240" w:lineRule="auto"/>
        <w:ind w:left="284" w:right="149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пользоваться справочной литературой по искусству, анализировать и интерпретировать</w:t>
      </w:r>
      <w:r w:rsidRPr="009A25B1">
        <w:rPr>
          <w:rFonts w:ascii="Times New Roman" w:hAnsi="Times New Roman" w:cs="Times New Roman"/>
          <w:spacing w:val="-3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ее</w:t>
      </w:r>
    </w:p>
    <w:p w:rsidR="00175F90" w:rsidRPr="009A25B1" w:rsidRDefault="00175F90" w:rsidP="00175F90">
      <w:pPr>
        <w:pStyle w:val="a3"/>
        <w:widowControl w:val="0"/>
        <w:numPr>
          <w:ilvl w:val="0"/>
          <w:numId w:val="12"/>
        </w:numPr>
        <w:tabs>
          <w:tab w:val="left" w:pos="951"/>
          <w:tab w:val="left" w:pos="952"/>
        </w:tabs>
        <w:suppressAutoHyphens w:val="0"/>
        <w:autoSpaceDE w:val="0"/>
        <w:autoSpaceDN w:val="0"/>
        <w:spacing w:before="1" w:after="0" w:line="240" w:lineRule="auto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 xml:space="preserve">выполнять учебные и творческие задания </w:t>
      </w:r>
      <w:proofErr w:type="gramStart"/>
      <w:r w:rsidRPr="009A25B1">
        <w:rPr>
          <w:rFonts w:ascii="Times New Roman" w:hAnsi="Times New Roman" w:cs="Times New Roman"/>
          <w:sz w:val="24"/>
        </w:rPr>
        <w:t xml:space="preserve">( </w:t>
      </w:r>
      <w:proofErr w:type="gramEnd"/>
      <w:r w:rsidRPr="009A25B1">
        <w:rPr>
          <w:rFonts w:ascii="Times New Roman" w:hAnsi="Times New Roman" w:cs="Times New Roman"/>
          <w:sz w:val="24"/>
        </w:rPr>
        <w:t>доклады, рефераты, сочинения,</w:t>
      </w:r>
      <w:r w:rsidRPr="009A25B1">
        <w:rPr>
          <w:rFonts w:ascii="Times New Roman" w:hAnsi="Times New Roman" w:cs="Times New Roman"/>
          <w:spacing w:val="-3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рецензии).</w:t>
      </w:r>
    </w:p>
    <w:p w:rsidR="00175F90" w:rsidRPr="009A25B1" w:rsidRDefault="00175F90" w:rsidP="00175F90">
      <w:pPr>
        <w:pStyle w:val="11"/>
        <w:spacing w:before="2" w:line="275" w:lineRule="exact"/>
        <w:ind w:left="284" w:firstLine="656"/>
        <w:jc w:val="both"/>
      </w:pPr>
      <w:r w:rsidRPr="009A25B1">
        <w:t>Выпускник получит возможность научиться: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285"/>
          <w:tab w:val="left" w:pos="1287"/>
        </w:tabs>
        <w:suppressAutoHyphens w:val="0"/>
        <w:autoSpaceDE w:val="0"/>
        <w:autoSpaceDN w:val="0"/>
        <w:spacing w:before="1" w:after="0" w:line="237" w:lineRule="auto"/>
        <w:ind w:left="284" w:right="145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сравнивать художественные стили и соотносить конкретное произведение искусства с определенной культурно-исторической эпохой, стилем, направлением, национальной школой,</w:t>
      </w:r>
      <w:r w:rsidRPr="009A25B1">
        <w:rPr>
          <w:rFonts w:ascii="Times New Roman" w:hAnsi="Times New Roman" w:cs="Times New Roman"/>
          <w:spacing w:val="-4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автором;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288"/>
          <w:tab w:val="left" w:pos="1289"/>
        </w:tabs>
        <w:suppressAutoHyphens w:val="0"/>
        <w:autoSpaceDE w:val="0"/>
        <w:autoSpaceDN w:val="0"/>
        <w:spacing w:before="2"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устанавливать ассоциативные связи между произведениями разных видов</w:t>
      </w:r>
      <w:r w:rsidRPr="009A25B1">
        <w:rPr>
          <w:rFonts w:ascii="Times New Roman" w:hAnsi="Times New Roman" w:cs="Times New Roman"/>
          <w:spacing w:val="-8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искусства;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345"/>
          <w:tab w:val="left" w:pos="1347"/>
        </w:tabs>
        <w:suppressAutoHyphens w:val="0"/>
        <w:autoSpaceDE w:val="0"/>
        <w:autoSpaceDN w:val="0"/>
        <w:spacing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пользоваться основной искусствоведческой терминологией при анализе художественного</w:t>
      </w:r>
      <w:r w:rsidRPr="009A25B1">
        <w:rPr>
          <w:rFonts w:ascii="Times New Roman" w:hAnsi="Times New Roman" w:cs="Times New Roman"/>
          <w:spacing w:val="-8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произведения;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285"/>
          <w:tab w:val="left" w:pos="1287"/>
        </w:tabs>
        <w:suppressAutoHyphens w:val="0"/>
        <w:autoSpaceDE w:val="0"/>
        <w:autoSpaceDN w:val="0"/>
        <w:spacing w:before="2" w:after="0" w:line="237" w:lineRule="auto"/>
        <w:ind w:left="284" w:right="156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 xml:space="preserve">осуществлять поиск информации в области искусства из различных </w:t>
      </w:r>
      <w:r w:rsidRPr="009A25B1">
        <w:rPr>
          <w:rFonts w:ascii="Times New Roman" w:hAnsi="Times New Roman" w:cs="Times New Roman"/>
          <w:sz w:val="24"/>
        </w:rPr>
        <w:lastRenderedPageBreak/>
        <w:t>источников (словари, справочники, энциклопедии, книги по истории искусств, монографии, ресурсы Интернета и</w:t>
      </w:r>
      <w:r w:rsidRPr="009A25B1">
        <w:rPr>
          <w:rFonts w:ascii="Times New Roman" w:hAnsi="Times New Roman" w:cs="Times New Roman"/>
          <w:spacing w:val="-5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др.);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226"/>
        </w:tabs>
        <w:suppressAutoHyphens w:val="0"/>
        <w:autoSpaceDE w:val="0"/>
        <w:autoSpaceDN w:val="0"/>
        <w:spacing w:before="2" w:after="0" w:line="240" w:lineRule="auto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использовать приобретенные знания и умения в практической деятельности и повседневной</w:t>
      </w:r>
      <w:r w:rsidRPr="009A25B1">
        <w:rPr>
          <w:rFonts w:ascii="Times New Roman" w:hAnsi="Times New Roman" w:cs="Times New Roman"/>
          <w:spacing w:val="-9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жизни: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345"/>
          <w:tab w:val="left" w:pos="1347"/>
        </w:tabs>
        <w:suppressAutoHyphens w:val="0"/>
        <w:autoSpaceDE w:val="0"/>
        <w:autoSpaceDN w:val="0"/>
        <w:spacing w:before="1"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выполнять учебные и творческие работы в различных видах художественной</w:t>
      </w:r>
      <w:r w:rsidRPr="009A25B1">
        <w:rPr>
          <w:rFonts w:ascii="Times New Roman" w:hAnsi="Times New Roman" w:cs="Times New Roman"/>
          <w:spacing w:val="-2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деятельности;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285"/>
          <w:tab w:val="left" w:pos="1287"/>
        </w:tabs>
        <w:suppressAutoHyphens w:val="0"/>
        <w:autoSpaceDE w:val="0"/>
        <w:autoSpaceDN w:val="0"/>
        <w:spacing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использовать выразительные возможности разных видов искусства в самостоятельном</w:t>
      </w:r>
      <w:r w:rsidRPr="009A25B1">
        <w:rPr>
          <w:rFonts w:ascii="Times New Roman" w:hAnsi="Times New Roman" w:cs="Times New Roman"/>
          <w:spacing w:val="-7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творчестве;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348"/>
          <w:tab w:val="left" w:pos="1349"/>
        </w:tabs>
        <w:suppressAutoHyphens w:val="0"/>
        <w:autoSpaceDE w:val="0"/>
        <w:autoSpaceDN w:val="0"/>
        <w:spacing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 xml:space="preserve">участвовать в создании художественно насыщенной среды школы и в проектной </w:t>
      </w:r>
      <w:proofErr w:type="spellStart"/>
      <w:r w:rsidRPr="009A25B1">
        <w:rPr>
          <w:rFonts w:ascii="Times New Roman" w:hAnsi="Times New Roman" w:cs="Times New Roman"/>
          <w:sz w:val="24"/>
        </w:rPr>
        <w:t>межпредметной</w:t>
      </w:r>
      <w:proofErr w:type="spellEnd"/>
      <w:r w:rsidRPr="009A25B1">
        <w:rPr>
          <w:rFonts w:ascii="Times New Roman" w:hAnsi="Times New Roman" w:cs="Times New Roman"/>
          <w:spacing w:val="-12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деятельности;</w:t>
      </w:r>
    </w:p>
    <w:p w:rsidR="00175F90" w:rsidRPr="009A25B1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285"/>
          <w:tab w:val="left" w:pos="1287"/>
        </w:tabs>
        <w:suppressAutoHyphens w:val="0"/>
        <w:autoSpaceDE w:val="0"/>
        <w:autoSpaceDN w:val="0"/>
        <w:spacing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проводить самостоятельную исследовательскую работу (готовить рефераты, доклады,</w:t>
      </w:r>
      <w:r w:rsidRPr="009A25B1">
        <w:rPr>
          <w:rFonts w:ascii="Times New Roman" w:hAnsi="Times New Roman" w:cs="Times New Roman"/>
          <w:spacing w:val="-7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сообщения);</w:t>
      </w:r>
    </w:p>
    <w:p w:rsidR="00175F90" w:rsidRDefault="00175F90" w:rsidP="00175F90">
      <w:pPr>
        <w:pStyle w:val="a3"/>
        <w:widowControl w:val="0"/>
        <w:numPr>
          <w:ilvl w:val="1"/>
          <w:numId w:val="12"/>
        </w:numPr>
        <w:tabs>
          <w:tab w:val="left" w:pos="1288"/>
          <w:tab w:val="left" w:pos="1289"/>
        </w:tabs>
        <w:suppressAutoHyphens w:val="0"/>
        <w:autoSpaceDE w:val="0"/>
        <w:autoSpaceDN w:val="0"/>
        <w:spacing w:after="0" w:line="293" w:lineRule="exact"/>
        <w:ind w:left="284" w:firstLine="656"/>
        <w:contextualSpacing w:val="0"/>
        <w:jc w:val="both"/>
        <w:rPr>
          <w:rFonts w:ascii="Times New Roman" w:hAnsi="Times New Roman" w:cs="Times New Roman"/>
          <w:sz w:val="24"/>
        </w:rPr>
      </w:pPr>
      <w:r w:rsidRPr="009A25B1">
        <w:rPr>
          <w:rFonts w:ascii="Times New Roman" w:hAnsi="Times New Roman" w:cs="Times New Roman"/>
          <w:sz w:val="24"/>
        </w:rPr>
        <w:t>участвовать в научно-практических семинарах, диспутах и</w:t>
      </w:r>
      <w:r w:rsidRPr="009A25B1">
        <w:rPr>
          <w:rFonts w:ascii="Times New Roman" w:hAnsi="Times New Roman" w:cs="Times New Roman"/>
          <w:spacing w:val="1"/>
          <w:sz w:val="24"/>
        </w:rPr>
        <w:t xml:space="preserve"> </w:t>
      </w:r>
      <w:r w:rsidRPr="009A25B1">
        <w:rPr>
          <w:rFonts w:ascii="Times New Roman" w:hAnsi="Times New Roman" w:cs="Times New Roman"/>
          <w:sz w:val="24"/>
        </w:rPr>
        <w:t>конкурсах.</w:t>
      </w:r>
    </w:p>
    <w:p w:rsidR="00175F90" w:rsidRDefault="00175F90" w:rsidP="00175F90">
      <w:pPr>
        <w:pStyle w:val="a3"/>
        <w:widowControl w:val="0"/>
        <w:tabs>
          <w:tab w:val="left" w:pos="1288"/>
          <w:tab w:val="left" w:pos="1289"/>
        </w:tabs>
        <w:suppressAutoHyphens w:val="0"/>
        <w:autoSpaceDE w:val="0"/>
        <w:autoSpaceDN w:val="0"/>
        <w:spacing w:after="0" w:line="293" w:lineRule="exact"/>
        <w:ind w:left="952"/>
        <w:contextualSpacing w:val="0"/>
        <w:jc w:val="both"/>
        <w:rPr>
          <w:rFonts w:ascii="Times New Roman" w:hAnsi="Times New Roman" w:cs="Times New Roman"/>
          <w:sz w:val="24"/>
        </w:rPr>
      </w:pPr>
    </w:p>
    <w:p w:rsidR="00175F90" w:rsidRPr="009A25B1" w:rsidRDefault="00175F90" w:rsidP="00175F90">
      <w:pPr>
        <w:pStyle w:val="a3"/>
        <w:widowControl w:val="0"/>
        <w:tabs>
          <w:tab w:val="left" w:pos="1288"/>
          <w:tab w:val="left" w:pos="1289"/>
        </w:tabs>
        <w:suppressAutoHyphens w:val="0"/>
        <w:autoSpaceDE w:val="0"/>
        <w:autoSpaceDN w:val="0"/>
        <w:spacing w:after="0" w:line="293" w:lineRule="exact"/>
        <w:ind w:left="952"/>
        <w:contextualSpacing w:val="0"/>
        <w:jc w:val="both"/>
        <w:rPr>
          <w:rFonts w:ascii="Times New Roman" w:hAnsi="Times New Roman" w:cs="Times New Roman"/>
          <w:sz w:val="24"/>
        </w:rPr>
      </w:pPr>
    </w:p>
    <w:p w:rsidR="00175F90" w:rsidRPr="00962C73" w:rsidRDefault="00175F90" w:rsidP="00175F9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СОДЕРЖАНИЕ</w:t>
      </w:r>
      <w:r w:rsidRPr="002724C9">
        <w:rPr>
          <w:rFonts w:ascii="Times New Roman CYR" w:hAnsi="Times New Roman CYR" w:cs="Times New Roman CYR"/>
          <w:b/>
          <w:bCs/>
          <w:sz w:val="24"/>
          <w:szCs w:val="24"/>
        </w:rPr>
        <w:t xml:space="preserve"> ПРОГРАММЫ УЧЕБНОГО ПРЕДМЕТА  «МИРОВАЯ ХУДОЖЕСТВЕННАЯ  КУЛЬТУРА»  10 класс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РАЗДЕЛ  I. </w:t>
      </w:r>
      <w:r w:rsidRPr="002724C9">
        <w:rPr>
          <w:rFonts w:ascii="Times New Roman" w:hAnsi="Times New Roman" w:cs="Times New Roman"/>
          <w:bCs/>
          <w:sz w:val="24"/>
          <w:szCs w:val="24"/>
        </w:rPr>
        <w:t>ХУДОЖЕСТВЕННАЯ КУЛЬТУРА ДРЕВНЕГО И СРЕДНЕВЕКОВОГО ВОСТОКА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1-3.  Древний  Египет:  художественная  культура,  олицетворяющая  вечность. Художественная  картина  мира,  воссозданная  египетским  искусством,  отражающая представления  о  жизни,  смерти,  бессмертии.  «Книга  мертвых».  Культ  загробного  мира, его  воплощение  в  канонических  традициях  архитектуры.  Статичность  и  символичность изобразительного искусства. 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4-5.  Художественная  культура  Древней  и  средневековой  Индии. Художественная  культура  Древней  Индии,  ее  ритуальный  характер.  Будда  Гаутама  и зарождение  буддизма.  Буддистский  храм.  Сохранение  художественных  традиций древности  в  эпоху  средневековья.  Храмовое  зодчество.  Самобытный  мир  народного танца. Песенное богатство.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6-7. Художественная культура Древнего и средневекового Китая. Своеобразие художественных  традиций  китайского  народа.  Великая  китайская  стена  как  символ национальной самобытности. Древние китайские поэзия и музыка. Устойчивость древних традиций  в  художественной  культуре  средневекового  Китая.  Императорские  дворцы. Искусство  садов  и  водоемов.  Живопись,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шелкография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 Китайский  театр.  Китайские народные музыкальные инструменты.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8-9.  Японская  художественная  культура:  долгий  путь средневековья. Художественные  традиции  Японии.  Храмы  Древней  Японии. Нетрадиционные  виды  искусства  (единоборства,  чайная  церемония,  икебана).  Японский народный  и  профессиональный  театр.  Отражение  в  музыке,  живописи,  архитектуре Японии древних самобытных верований. Влияние европейского  и  русского искусства на развитие новых культурных идеалов во второй половине XX в.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10-12.  Художественные  традиции  мусульманского  Востока:  логика  абстрактной красоты. Нравственные законы  ислама. Коран — основная книга мусульман. Пророк Мухаммед.  Архитектурные  особенности  мечети  и  минарета.  «Книга  песен».  Высокая поэзия  средневековья  (Фирдоуси,  Низами,  Саади).  Омар  Хайям.  Образы  арабских, персидских,  иранских  сказок  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в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 «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Тысяча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 и  одной  ночи»,  «мудрость  Востока»  в  сказках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Шехеразады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РАЗДЕЛ  II.  </w:t>
      </w:r>
      <w:r w:rsidRPr="002724C9">
        <w:rPr>
          <w:rFonts w:ascii="Times New Roman" w:hAnsi="Times New Roman" w:cs="Times New Roman"/>
          <w:sz w:val="24"/>
          <w:szCs w:val="24"/>
        </w:rPr>
        <w:t>ХУДОЖЕСТВЕННАЯ КУЛЬТУРА ЕВРОПЫ: СТАНОВЛЕНИЕ ХРИСТИАНСКОЙ ТРАДИЦИИ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13-15.  Античность  —  колыбель  европейской  художественной  культуры. Мифологическая  картина  мира  и  древнегреческое  язычество  как  основа  развития античной  художественной  культуры.  Сократ  —  «христианин  до  Христа».  Утверждение идеи  двух  миров  в  философии  Платона.  Учение  о  гармонии  сфер 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lastRenderedPageBreak/>
        <w:t>Пифагора.  Основные этапы  развития  античной  художественной  культуры.  Древнегреческая  архитектура. Памятники древнегреческого зодчества. Изобразительное искусство. Вазопись. Искусство театра.  Древнегреческая  трагедия.  Культура    Древнего  Рима.  Архитектурные  памятники «вечного города». Расцвет скульптурного портрета.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>Тема  16.  От  мудрости  Востока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к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европейской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художественной  культуре:   Библия. Христианская  художественная  культура,  ее  истоки.  Библия  как  священная религиозная книга, памятник культуры. Ветхий Завет. Псалтирь. Новый Завет, Евангелия.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Различие ветхозаветных и новозаветных нравственных  требований  к  человеку. Учение о Царстве  Небесном  и  спасении  бессмертной  души.  Страсти  Господни.  Воскрешение Христа.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>Тема  17-18.  Художественная  культура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европейского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   Средневековье  и Возрождение: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освоение  христианской  образности.        Христианские  основы средневекового европейского искусства. Рождение новой художественной картины мира и средств художественной выразительности, жанров и форм искусства. Разделение церкви, два  типа  христианской  культуры.  Романский  стиль  в  искусстве.  Храмовое  зодчество. «Пламенеющая готика» европейских соборов. 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19-21.  Художественная  культура  итальянского  Возрождения:  трудный  путь гуманизма. Эпоха  Возрождения  как  новый  этап  в  развитии  европейской художественной  культуры.  Гуманизм  и  идеалы  Возрождения.  Развитие  светского искусства. Расцвет живописи во второй половине XV в. Венецианская школа живописи и архитектуры. Собор св. Петра в Риме. Развитие музыки в эпоху Возрождения. 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22.Северное  Возрождение:  в  поисках  правды  о  человеке.  Северное Возрождение,  поиски  правды  о  человеке.  Мастера  искусств  Германии  и  Нидерландов. Возрождение во Франции и Испании.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>Тема 23-27. Художественная культура Европы XVII в.: многоголосие школ и стилей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.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«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п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ереходная  эпоха»  в  художественной  культуре  европейской  традиции.  Стиль  барокко. Расцвет  светского  музыкального  искусства.  Классицизм  как  общеевропейский  стиль. Франция — родина классицизма. Расцвет комедийного жанра. Изобразительное искусство и выдающиеся мастера.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>Тема 28-29. Художественная культура европейского Просвещения: утверждение культа разума.  Гуманистические  идеалы  просветителей.  Наследие  энциклопедистов. Распространение  классицизма  в  художественных  культурах  европейских  стран. Изобразительное  искусство  и  архитектура  эпохи  классицизма,  роль  античного  ордера. Расцвет  литературы.  Венский  музыкальный  классицизм.  Симфонизм,  его  философско-эстетический смысл.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>ДУХОВНО-НРАВСТВЕННЫЕ ОСНОВЫ РУССКОЙ ХУДОЖЕСТВЕННОЙ КУЛЬТУРЫ: У ИСТОКОВ НАЦИОНАЛЬНОЙ ТРАДИЦИИ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30.  Художественная  Культура  Киевской  Руси:  опыт,  озаренный  духовным светом  христианства.  Древнейшие  памятники  художественной  культуры  языческой Руси.  Обрядовый  фольклор,  народные  песни,  героический  эпос  и  былины. Дохристианские  нравственные  установки  и  эстетические    представления.  Восхождение русской  художественной  культуры  от  языческой  образности  к  христианской  картине мироздания.  Православный  храм  и  синтез  храмовых  искусств.  «Мистический  реализм». Основные этапы развития художественной культуры Древней Руси. «Памятники киевской литературы. Летописание. Памятники архитектуры. Знаменное пение. 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>Тема 31. Новгородская Русь: утверждение самобытной красоты.  Художественный облик  древнего  Новгорода.  Памятники  архитектуры.  Новгородская  София,  Народное музыкальное  творчество  и  храмовое  пение.  Искусство  колокольного  звона.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Творчество Феофана Грека.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32. От раздробленных княжеств к Московской Руси: утверждение общерусского художественного  стиля.  Возрождение  Москвы.  Древнерусская  литература.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lastRenderedPageBreak/>
        <w:t>Творчество  Андрея  Рублева  и  Дионисия.  Музыка  15-16века.    Храмовое  искусство Московской  Руси  в    XVI  в.: Художественная  культура  Владимиро-Суздальского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княже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ства. Храмы древнего Владимира. Памятники зодчества и иконописи Пскова 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>Тема 33. Художественная  Культура XVII  в.: смена  духовных ориентиров.  Диалог «старины  и  новизны»  в  русской  художественной  культуре  «переходной  эпохи». Социальные катаклизмы «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бунташного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века». Противоречивость художественно-образного мышления мастеров XVII в. Обмирщение литературы. Повести XVII в. барочная поэзия С. 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Полоцкого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 Новые  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направлениях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 иконописи.  Творчество  Симона  Ушакова.  Икона  и парсуна: сходство и различие. Храмы «московского барокко». Хоровая храмовая музыка. 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Тема 34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 Русская  художественная  культура  в  эпоху  Просвещения:  формирование гуманистических  идеалов.  Начало  развития  «русской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европейскости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»;  петровские преобразования и их значение для художественной культуры. Европейские традиции как эталон  новой  культуры.  Обмирщение  в  литературе.  Становление  европейских градостроительных  принципов.  Портретная живопись.  Храмовое пения  и  новое светское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музицирование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. Рождение русской комедии и  оперы. Первые сборники русских народных песен.  Петербургское  барокко  и  московское  зодчество.  Русский  портрет.  Шедевры храмовой музыки</w:t>
      </w:r>
      <w:r>
        <w:rPr>
          <w:rFonts w:ascii="Times New Roman CYR" w:hAnsi="Times New Roman CYR" w:cs="Times New Roman CYR"/>
          <w:bCs/>
          <w:sz w:val="24"/>
          <w:szCs w:val="24"/>
        </w:rPr>
        <w:t>.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</w:p>
    <w:p w:rsidR="00175F90" w:rsidRPr="002724C9" w:rsidRDefault="00175F90" w:rsidP="00175F90">
      <w:pPr>
        <w:rPr>
          <w:rFonts w:ascii="Times New Roman" w:hAnsi="Times New Roman" w:cs="Times New Roman"/>
          <w:sz w:val="24"/>
          <w:szCs w:val="24"/>
        </w:rPr>
      </w:pPr>
    </w:p>
    <w:p w:rsidR="00175F90" w:rsidRDefault="00175F90" w:rsidP="00175F90">
      <w:pPr>
        <w:spacing w:after="0" w:line="240" w:lineRule="auto"/>
        <w:contextualSpacing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/>
          <w:bCs/>
          <w:sz w:val="24"/>
          <w:szCs w:val="24"/>
        </w:rPr>
        <w:t>СОДЕРЖАНИЕ ПРОГРАММЫ УЧЕБНОГО ПРЕДМЕТА  «МИРОВАЯ ХУДОЖЕСТВЕННАЯ  КУЛЬТУРА»  1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1</w:t>
      </w:r>
      <w:r w:rsidRPr="002724C9">
        <w:rPr>
          <w:rFonts w:ascii="Times New Roman CYR" w:hAnsi="Times New Roman CYR" w:cs="Times New Roman CYR"/>
          <w:b/>
          <w:bCs/>
          <w:sz w:val="24"/>
          <w:szCs w:val="24"/>
        </w:rPr>
        <w:t xml:space="preserve"> класс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>ПРЕДЧУВСТВИЕ МИРОВЫХ КАТАКЛИЗМОВ: ОСНОВНЫЕ ТЕЧЕНИЯ В ЕВРОПЕЙСКОЙ ХУДОЖЕСТВЕННОЙ КУЛЬТУРЕ 19-НАЧАЛА 20 ВЕКА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</w:t>
      </w:r>
      <w:r>
        <w:rPr>
          <w:rFonts w:ascii="Times New Roman CYR" w:hAnsi="Times New Roman CYR" w:cs="Times New Roman CYR"/>
          <w:bCs/>
          <w:sz w:val="24"/>
          <w:szCs w:val="24"/>
        </w:rPr>
        <w:t>1-2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     Романтизм  в  художественной  культуре  Европы  19  века;  открытие внутреннего мира человека.(3)  Романтизм  в  художественной  культуре  Франции  19 века. Образный мир испанского художника Ф. Гойи.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</w:t>
      </w:r>
      <w:r>
        <w:rPr>
          <w:rFonts w:ascii="Times New Roman CYR" w:hAnsi="Times New Roman CYR" w:cs="Times New Roman CYR"/>
          <w:bCs/>
          <w:sz w:val="24"/>
          <w:szCs w:val="24"/>
        </w:rPr>
        <w:t>3-4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. Шедевры  музыкального искусства   эпохи романтизма</w:t>
      </w:r>
      <w:r>
        <w:rPr>
          <w:rFonts w:ascii="Times New Roman CYR" w:hAnsi="Times New Roman CYR" w:cs="Times New Roman CYR"/>
          <w:bCs/>
          <w:sz w:val="24"/>
          <w:szCs w:val="24"/>
        </w:rPr>
        <w:t>.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 Великие композиторы 19 века восточных земель Европы.  Тема3. Импрессионизм: 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поиск ускользающей красоты.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Сообщение  о творчестве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Э.Мане</w:t>
      </w:r>
      <w:proofErr w:type="spellEnd"/>
      <w:r>
        <w:rPr>
          <w:rFonts w:ascii="Times New Roman CYR" w:hAnsi="Times New Roman CYR" w:cs="Times New Roman CYR"/>
          <w:bCs/>
          <w:sz w:val="24"/>
          <w:szCs w:val="24"/>
        </w:rPr>
        <w:t xml:space="preserve">, </w:t>
      </w:r>
      <w:proofErr w:type="spellStart"/>
      <w:r>
        <w:rPr>
          <w:rFonts w:ascii="Times New Roman CYR" w:hAnsi="Times New Roman CYR" w:cs="Times New Roman CYR"/>
          <w:bCs/>
          <w:sz w:val="24"/>
          <w:szCs w:val="24"/>
        </w:rPr>
        <w:t>К.Моне</w:t>
      </w:r>
      <w:proofErr w:type="spellEnd"/>
      <w:r>
        <w:rPr>
          <w:rFonts w:ascii="Times New Roman CYR" w:hAnsi="Times New Roman CYR" w:cs="Times New Roman CYR"/>
          <w:bCs/>
          <w:sz w:val="24"/>
          <w:szCs w:val="24"/>
        </w:rPr>
        <w:t xml:space="preserve">, </w:t>
      </w:r>
      <w:proofErr w:type="spellStart"/>
      <w:r>
        <w:rPr>
          <w:rFonts w:ascii="Times New Roman CYR" w:hAnsi="Times New Roman CYR" w:cs="Times New Roman CYR"/>
          <w:bCs/>
          <w:sz w:val="24"/>
          <w:szCs w:val="24"/>
        </w:rPr>
        <w:t>Э.Дега</w:t>
      </w:r>
      <w:proofErr w:type="spellEnd"/>
      <w:r>
        <w:rPr>
          <w:rFonts w:ascii="Times New Roman CYR" w:hAnsi="Times New Roman CYR" w:cs="Times New Roman CYR"/>
          <w:bCs/>
          <w:sz w:val="24"/>
          <w:szCs w:val="24"/>
        </w:rPr>
        <w:t>, О. Ренуара.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 xml:space="preserve">Тема  5.  Экспрессионизм.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Действительность  сквозь  призму  страха.(2)  Сообщение  о  творчестве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Э.Мунка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Г.Тракля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А.Шенберга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 Экспрессионизм  в музыкальном искусстве. 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Тема  6-9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.  Мир  реальности  и  «мир  новой  реальности»:  Традиционные  и нетрадиционные течени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я в искусстве 19 -20 веков.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Сообщение  о  творчестве  П.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Варлена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 С.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Малларме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.  Сообщение  о  творчестве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Э.Золя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 Мопассана,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Конан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-Дойла.  Эстетика  символизма  Эстетика  постимпрессионизма.  Новые  направления  в  живописи  и скульптуре. 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E1307B">
        <w:rPr>
          <w:rFonts w:ascii="Times New Roman CYR" w:hAnsi="Times New Roman CYR" w:cs="Times New Roman CYR"/>
          <w:bCs/>
          <w:sz w:val="24"/>
          <w:szCs w:val="24"/>
        </w:rPr>
        <w:t>ХУДОЖЕСТВЕННАЯ КУЛЬТУРА РОССИИ 19-НАЧАЛА 20 ВЕКА</w:t>
      </w:r>
    </w:p>
    <w:p w:rsidR="00175F90" w:rsidRPr="002724C9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Тема  </w:t>
      </w:r>
      <w:r>
        <w:rPr>
          <w:rFonts w:ascii="Times New Roman CYR" w:hAnsi="Times New Roman CYR" w:cs="Times New Roman CYR"/>
          <w:bCs/>
          <w:sz w:val="24"/>
          <w:szCs w:val="24"/>
        </w:rPr>
        <w:t>10-12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.  Фундамент  национальной  классики:  шедевры  русской  художественной куль</w:t>
      </w:r>
      <w:r>
        <w:rPr>
          <w:rFonts w:ascii="Times New Roman CYR" w:hAnsi="Times New Roman CYR" w:cs="Times New Roman CYR"/>
          <w:bCs/>
          <w:sz w:val="24"/>
          <w:szCs w:val="24"/>
        </w:rPr>
        <w:t>туры первой половины 19 века.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Сообщение о творчестве М. Глинки, А. Иванова,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К.Брюллова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А.Воронихина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П.Федотова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Д.Захарова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И.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Мартоса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П.Клода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.  Сообщение  о творчестве П. Чайковского,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М.Мусорского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Бородина,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Н.Римского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-Корсакова.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 xml:space="preserve">Тема 13-16.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Русская художественная культура пореформенной эпохи: вера  в выс</w:t>
      </w:r>
      <w:r>
        <w:rPr>
          <w:rFonts w:ascii="Times New Roman CYR" w:hAnsi="Times New Roman CYR" w:cs="Times New Roman CYR"/>
          <w:bCs/>
          <w:sz w:val="24"/>
          <w:szCs w:val="24"/>
        </w:rPr>
        <w:t>окую миссию русского народа.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Сообщение  о  творчестве  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В.Перова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И.Крамсакого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 В. Сурикова,  Шишкина,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Васнецова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Тема  17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.  Переоценка  ценностей  в  художественной  культуре  «серебряного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века»: открытие символизма.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Сообщение  о  творчестве  М.  Врубеля,  В.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Брюсова, А. Блока, К. Бальмонта.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Тема 18-20.Эстетика экспери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мента и ранний русский авангард.  «Русский  футуризм».   Сооб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щение о творчестве </w:t>
      </w:r>
      <w:proofErr w:type="spellStart"/>
      <w:r>
        <w:rPr>
          <w:rFonts w:ascii="Times New Roman CYR" w:hAnsi="Times New Roman CYR" w:cs="Times New Roman CYR"/>
          <w:bCs/>
          <w:sz w:val="24"/>
          <w:szCs w:val="24"/>
        </w:rPr>
        <w:t>И.Северянина</w:t>
      </w:r>
      <w:proofErr w:type="spellEnd"/>
      <w:r>
        <w:rPr>
          <w:rFonts w:ascii="Times New Roman CYR" w:hAnsi="Times New Roman CYR" w:cs="Times New Roman CYR"/>
          <w:bCs/>
          <w:sz w:val="24"/>
          <w:szCs w:val="24"/>
        </w:rPr>
        <w:t xml:space="preserve">, </w:t>
      </w:r>
      <w:proofErr w:type="spellStart"/>
      <w:r>
        <w:rPr>
          <w:rFonts w:ascii="Times New Roman CYR" w:hAnsi="Times New Roman CYR" w:cs="Times New Roman CYR"/>
          <w:bCs/>
          <w:sz w:val="24"/>
          <w:szCs w:val="24"/>
        </w:rPr>
        <w:t>Вл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.М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>аяковского</w:t>
      </w:r>
      <w:proofErr w:type="spellEnd"/>
      <w:r>
        <w:rPr>
          <w:rFonts w:ascii="Times New Roman CYR" w:hAnsi="Times New Roman CYR" w:cs="Times New Roman CYR"/>
          <w:bCs/>
          <w:sz w:val="24"/>
          <w:szCs w:val="24"/>
        </w:rPr>
        <w:t xml:space="preserve">,  А. Ахматовой, В. Кандинского.  </w:t>
      </w:r>
      <w:r w:rsidRPr="00E1307B">
        <w:rPr>
          <w:rFonts w:ascii="Times New Roman CYR" w:hAnsi="Times New Roman CYR" w:cs="Times New Roman CYR"/>
          <w:bCs/>
          <w:sz w:val="24"/>
          <w:szCs w:val="24"/>
        </w:rPr>
        <w:t>Художественное объединение "Бубновый валет"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lastRenderedPageBreak/>
        <w:t>Т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ема  </w:t>
      </w:r>
      <w:r>
        <w:rPr>
          <w:rFonts w:ascii="Times New Roman CYR" w:hAnsi="Times New Roman CYR" w:cs="Times New Roman CYR"/>
          <w:bCs/>
          <w:sz w:val="24"/>
          <w:szCs w:val="24"/>
        </w:rPr>
        <w:t>21-26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   В  поисках  утраченных  идеалов: неоклассицизм    и  поздний  романтизм.  Сообщение  о  творчестве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В.Серова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Ф.Стравинского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.  Художественное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объединение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«Мир искусств».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Художественная литература 20 века. Полюсы добра и зла. Творчество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Ф.Кафки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. Экзистенциализм. Жанр «интеллектуальный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роман»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.П</w:t>
      </w:r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>остмодернизм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. Музыкальное искусство в нотах и без нот.  «Музыкальный  авангард»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20 век. Театр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и киноискусство 20 века; </w:t>
      </w:r>
      <w:proofErr w:type="gramStart"/>
      <w:r w:rsidRPr="002724C9">
        <w:rPr>
          <w:rFonts w:ascii="Times New Roman CYR" w:hAnsi="Times New Roman CYR" w:cs="Times New Roman CYR"/>
          <w:bCs/>
          <w:sz w:val="24"/>
          <w:szCs w:val="24"/>
        </w:rPr>
        <w:t>культурная</w:t>
      </w:r>
      <w:proofErr w:type="gramEnd"/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дополняемость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Рождение  и первые  шаги 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кинемато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графа</w:t>
      </w:r>
      <w:r>
        <w:rPr>
          <w:rFonts w:ascii="Times New Roman CYR" w:hAnsi="Times New Roman CYR" w:cs="Times New Roman CYR"/>
          <w:bCs/>
          <w:sz w:val="24"/>
          <w:szCs w:val="24"/>
        </w:rPr>
        <w:t>.  Великий  немой.  Ч.  С.  Чап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лин  —  выдающийся  комик мирового экрана и его лучшие роли. Рождени</w:t>
      </w:r>
      <w:r>
        <w:rPr>
          <w:rFonts w:ascii="Times New Roman CYR" w:hAnsi="Times New Roman CYR" w:cs="Times New Roman CYR"/>
          <w:bCs/>
          <w:sz w:val="24"/>
          <w:szCs w:val="24"/>
        </w:rPr>
        <w:t>е звукового кино. Рождение наци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онального кинематографа. Тема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27.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Художественная культура Америки: обаяние молодости.  Творчество Марка Твена,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Т.Драйзера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 Д.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Стайнбека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Э.</w:t>
      </w:r>
      <w:r>
        <w:rPr>
          <w:rFonts w:ascii="Times New Roman CYR" w:hAnsi="Times New Roman CYR" w:cs="Times New Roman CYR"/>
          <w:bCs/>
          <w:sz w:val="24"/>
          <w:szCs w:val="24"/>
        </w:rPr>
        <w:t>Хеменгуэ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я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Американская музыка. Искусство Латинской Америки.  Творчество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Р.Кента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 и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А.Сикейроса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Тема 28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 Социалистический  реализм:  глобальная  политизация  художественной культуры 20-30 гг.  Творчество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К.С.Петрова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-Водкина,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А.А.Дейнеки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И.И.Машкова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,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М.В.Нестерова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</w:t>
      </w:r>
    </w:p>
    <w:p w:rsidR="00175F90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Тема 29-30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Смысл высокой трагедии, образы искусства военных лет и образы войны в искусстве второй половины 20 века.  Творчество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А.А.Пластова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П.Д.Корина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proofErr w:type="spellStart"/>
      <w:r w:rsidRPr="002724C9">
        <w:rPr>
          <w:rFonts w:ascii="Times New Roman CYR" w:hAnsi="Times New Roman CYR" w:cs="Times New Roman CYR"/>
          <w:bCs/>
          <w:sz w:val="24"/>
          <w:szCs w:val="24"/>
        </w:rPr>
        <w:t>И.Грабаря</w:t>
      </w:r>
      <w:proofErr w:type="spellEnd"/>
      <w:proofErr w:type="gramStart"/>
      <w:r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2724C9">
        <w:rPr>
          <w:rFonts w:ascii="Times New Roman CYR" w:hAnsi="Times New Roman CYR" w:cs="Times New Roman CYR"/>
          <w:bCs/>
          <w:sz w:val="24"/>
          <w:szCs w:val="24"/>
        </w:rPr>
        <w:t>,</w:t>
      </w:r>
      <w:proofErr w:type="spellStart"/>
      <w:proofErr w:type="gramEnd"/>
      <w:r w:rsidRPr="002724C9">
        <w:rPr>
          <w:rFonts w:ascii="Times New Roman CYR" w:hAnsi="Times New Roman CYR" w:cs="Times New Roman CYR"/>
          <w:bCs/>
          <w:sz w:val="24"/>
          <w:szCs w:val="24"/>
        </w:rPr>
        <w:t>Н.Крымова</w:t>
      </w:r>
      <w:proofErr w:type="spellEnd"/>
      <w:r w:rsidRPr="002724C9">
        <w:rPr>
          <w:rFonts w:ascii="Times New Roman CYR" w:hAnsi="Times New Roman CYR" w:cs="Times New Roman CYR"/>
          <w:bCs/>
          <w:sz w:val="24"/>
          <w:szCs w:val="24"/>
        </w:rPr>
        <w:t xml:space="preserve">. </w:t>
      </w:r>
    </w:p>
    <w:p w:rsidR="00175F90" w:rsidRPr="00863963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</w:pPr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 xml:space="preserve">Тема 31-32.Общечеловеческие  ценности  и  «  русская  тема»  в  советском  искусстве периода «оттепели».  Развитие  живописи  и  музыки  в  60-е  годы.  Творчество </w:t>
      </w:r>
      <w:proofErr w:type="spellStart"/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>В.Попкова</w:t>
      </w:r>
      <w:proofErr w:type="spellEnd"/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 xml:space="preserve">. </w:t>
      </w:r>
      <w:proofErr w:type="spellStart"/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>Д.Жилинского</w:t>
      </w:r>
      <w:proofErr w:type="spellEnd"/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 xml:space="preserve">, </w:t>
      </w:r>
      <w:proofErr w:type="spellStart"/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>П.Оссовского</w:t>
      </w:r>
      <w:proofErr w:type="spellEnd"/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 xml:space="preserve">, В. Высоцкого, А. Галича, Б. Окуджавы. </w:t>
      </w:r>
    </w:p>
    <w:p w:rsidR="00175F90" w:rsidRPr="00863963" w:rsidRDefault="00175F90" w:rsidP="00175F90">
      <w:pPr>
        <w:spacing w:after="0" w:line="240" w:lineRule="auto"/>
        <w:ind w:left="357"/>
        <w:contextualSpacing/>
        <w:jc w:val="both"/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</w:pPr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>Тема 33.  Противоречия  в  отечественной  художественной  культуре  последних десятилетий 20 века. Развитие  живописи  и  архите</w:t>
      </w:r>
      <w:r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>ктуры  на  пороге  нового тысяче</w:t>
      </w:r>
      <w:r w:rsidRPr="00863963">
        <w:rPr>
          <w:rFonts w:ascii="Times New Roman CYR" w:hAnsi="Times New Roman CYR" w:cs="Times New Roman CYR"/>
          <w:bCs/>
          <w:color w:val="000000" w:themeColor="text1"/>
          <w:sz w:val="24"/>
          <w:szCs w:val="24"/>
        </w:rPr>
        <w:t>летия. Музыкальное искусство и театр.</w:t>
      </w:r>
    </w:p>
    <w:p w:rsidR="00175F90" w:rsidRDefault="00175F90" w:rsidP="00175F90">
      <w:pPr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175F90" w:rsidRPr="002724C9" w:rsidRDefault="00175F90" w:rsidP="00175F90">
      <w:pPr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Примерное </w:t>
      </w:r>
      <w:r w:rsidRPr="002724C9">
        <w:rPr>
          <w:rFonts w:ascii="Times New Roman CYR" w:hAnsi="Times New Roman CYR" w:cs="Times New Roman CYR"/>
          <w:b/>
          <w:bCs/>
          <w:sz w:val="24"/>
          <w:szCs w:val="24"/>
        </w:rPr>
        <w:t>тематическое планирование 10 класс</w:t>
      </w:r>
    </w:p>
    <w:tbl>
      <w:tblPr>
        <w:tblW w:w="10206" w:type="dxa"/>
        <w:tblInd w:w="-849" w:type="dxa"/>
        <w:tblLayout w:type="fixed"/>
        <w:tblLook w:val="04A0" w:firstRow="1" w:lastRow="0" w:firstColumn="1" w:lastColumn="0" w:noHBand="0" w:noVBand="1"/>
      </w:tblPr>
      <w:tblGrid>
        <w:gridCol w:w="790"/>
        <w:gridCol w:w="2754"/>
        <w:gridCol w:w="1418"/>
        <w:gridCol w:w="2268"/>
        <w:gridCol w:w="1275"/>
        <w:gridCol w:w="1701"/>
      </w:tblGrid>
      <w:tr w:rsidR="00175F90" w:rsidRPr="002724C9" w:rsidTr="0009295A">
        <w:trPr>
          <w:trHeight w:val="1"/>
        </w:trPr>
        <w:tc>
          <w:tcPr>
            <w:tcW w:w="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7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Примерное             количество часов самостоятельной работы учащихся</w:t>
            </w:r>
          </w:p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 (вне урока)</w:t>
            </w:r>
          </w:p>
        </w:tc>
      </w:tr>
      <w:tr w:rsidR="00175F90" w:rsidRPr="002724C9" w:rsidTr="0009295A">
        <w:trPr>
          <w:trHeight w:val="1"/>
        </w:trPr>
        <w:tc>
          <w:tcPr>
            <w:tcW w:w="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5F90" w:rsidRPr="002724C9" w:rsidRDefault="00175F90" w:rsidP="000929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5F90" w:rsidRPr="002724C9" w:rsidRDefault="00175F90" w:rsidP="000929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5F90" w:rsidRPr="002724C9" w:rsidRDefault="00175F90" w:rsidP="000929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Теорию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Практику 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5F90" w:rsidRPr="002724C9" w:rsidRDefault="00175F90" w:rsidP="000929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F90" w:rsidRPr="002724C9" w:rsidTr="0009295A">
        <w:trPr>
          <w:trHeight w:val="1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Художественная культура Древнего и средневекового Востока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175F90" w:rsidRPr="002724C9" w:rsidTr="0009295A">
        <w:trPr>
          <w:trHeight w:val="1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Художественная культура Европы: становление христианской традиции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175F90" w:rsidRPr="002724C9" w:rsidTr="0009295A">
        <w:trPr>
          <w:trHeight w:val="1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Духовно-нравственные основы русской художественной культуры: у истоков национальной традиции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75F90" w:rsidRPr="002724C9" w:rsidTr="0009295A">
        <w:trPr>
          <w:trHeight w:val="1"/>
        </w:trPr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175F90" w:rsidRPr="00863963" w:rsidRDefault="00175F90" w:rsidP="00175F90">
      <w:pPr>
        <w:rPr>
          <w:rFonts w:ascii="Times New Roman CYR" w:hAnsi="Times New Roman CYR" w:cs="Times New Roman CYR"/>
          <w:b/>
          <w:bCs/>
          <w:color w:val="000000" w:themeColor="text1"/>
          <w:sz w:val="24"/>
          <w:szCs w:val="24"/>
        </w:rPr>
      </w:pPr>
    </w:p>
    <w:p w:rsidR="00175F90" w:rsidRPr="002724C9" w:rsidRDefault="00175F90" w:rsidP="00175F90">
      <w:pPr>
        <w:ind w:left="36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lastRenderedPageBreak/>
        <w:t xml:space="preserve"> Примерное </w:t>
      </w:r>
      <w:r w:rsidRPr="002724C9">
        <w:rPr>
          <w:rFonts w:ascii="Times New Roman CYR" w:hAnsi="Times New Roman CYR" w:cs="Times New Roman CYR"/>
          <w:b/>
          <w:bCs/>
          <w:sz w:val="24"/>
          <w:szCs w:val="24"/>
        </w:rPr>
        <w:t>тематическое планирование 1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1</w:t>
      </w:r>
      <w:r w:rsidRPr="002724C9">
        <w:rPr>
          <w:rFonts w:ascii="Times New Roman CYR" w:hAnsi="Times New Roman CYR" w:cs="Times New Roman CYR"/>
          <w:b/>
          <w:bCs/>
          <w:sz w:val="24"/>
          <w:szCs w:val="24"/>
        </w:rPr>
        <w:t xml:space="preserve"> класс</w:t>
      </w:r>
    </w:p>
    <w:tbl>
      <w:tblPr>
        <w:tblW w:w="1020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2694"/>
        <w:gridCol w:w="1417"/>
        <w:gridCol w:w="2268"/>
        <w:gridCol w:w="1418"/>
        <w:gridCol w:w="1559"/>
      </w:tblGrid>
      <w:tr w:rsidR="00175F90" w:rsidRPr="002724C9" w:rsidTr="0009295A">
        <w:trPr>
          <w:trHeight w:val="1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Примерное             количество часов самостоятельной работы учащихся</w:t>
            </w:r>
          </w:p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 (вне урока)</w:t>
            </w:r>
          </w:p>
        </w:tc>
      </w:tr>
      <w:tr w:rsidR="00175F90" w:rsidRPr="002724C9" w:rsidTr="0009295A">
        <w:trPr>
          <w:trHeight w:val="1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5F90" w:rsidRPr="002724C9" w:rsidRDefault="00175F90" w:rsidP="000929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5F90" w:rsidRPr="002724C9" w:rsidRDefault="00175F90" w:rsidP="000929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5F90" w:rsidRPr="002724C9" w:rsidRDefault="00175F90" w:rsidP="000929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Теорию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 xml:space="preserve">Практику 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5F90" w:rsidRPr="002724C9" w:rsidRDefault="00175F90" w:rsidP="000929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F90" w:rsidRPr="002724C9" w:rsidTr="0009295A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Cs/>
                <w:sz w:val="24"/>
                <w:szCs w:val="24"/>
              </w:rPr>
              <w:t>Предчувствие мировых катаклизмов: основные течения в европейской художественной культуре 19-начала 20 века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75F90" w:rsidRPr="002724C9" w:rsidTr="0009295A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удожественная культура России 19-начала 20 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75F90" w:rsidRPr="002724C9" w:rsidTr="0009295A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sz w:val="24"/>
                <w:szCs w:val="24"/>
              </w:rPr>
              <w:t>Русская художественная культура 20 века: от эпохи тоталитаризма до возвращения к истокам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75F90" w:rsidRPr="002724C9" w:rsidTr="0009295A">
        <w:trPr>
          <w:trHeight w:val="1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75F90" w:rsidRPr="002724C9" w:rsidRDefault="00175F90" w:rsidP="0009295A">
            <w:pPr>
              <w:tabs>
                <w:tab w:val="num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C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175F90" w:rsidRPr="002724C9" w:rsidRDefault="00175F90" w:rsidP="00175F90">
      <w:pPr>
        <w:rPr>
          <w:rFonts w:ascii="Times New Roman" w:hAnsi="Times New Roman" w:cs="Times New Roman"/>
          <w:b/>
          <w:bCs/>
          <w:iCs/>
          <w:caps/>
          <w:sz w:val="24"/>
          <w:szCs w:val="24"/>
        </w:rPr>
      </w:pPr>
    </w:p>
    <w:p w:rsidR="00175F90" w:rsidRPr="00294999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75F90" w:rsidRPr="002724C9" w:rsidRDefault="00175F90" w:rsidP="00175F90">
      <w:pPr>
        <w:spacing w:after="0" w:line="240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</w:p>
    <w:p w:rsidR="00175F90" w:rsidRPr="002724C9" w:rsidRDefault="00175F90" w:rsidP="00175F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5F90" w:rsidRPr="002724C9" w:rsidRDefault="00175F90" w:rsidP="00175F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5F90" w:rsidRDefault="00175F90" w:rsidP="00175F90"/>
    <w:p w:rsidR="00491F72" w:rsidRDefault="00491F72"/>
    <w:sectPr w:rsidR="00491F72" w:rsidSect="00C44AE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049DE"/>
    <w:multiLevelType w:val="hybridMultilevel"/>
    <w:tmpl w:val="39B8A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F612A"/>
    <w:multiLevelType w:val="hybridMultilevel"/>
    <w:tmpl w:val="A65A77BE"/>
    <w:lvl w:ilvl="0" w:tplc="7258FC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4D2B63"/>
    <w:multiLevelType w:val="hybridMultilevel"/>
    <w:tmpl w:val="42344FCC"/>
    <w:lvl w:ilvl="0" w:tplc="7258FC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B8723E"/>
    <w:multiLevelType w:val="hybridMultilevel"/>
    <w:tmpl w:val="FA46F5AC"/>
    <w:lvl w:ilvl="0" w:tplc="7258FC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384538"/>
    <w:multiLevelType w:val="multilevel"/>
    <w:tmpl w:val="4A9EF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B1675A"/>
    <w:multiLevelType w:val="hybridMultilevel"/>
    <w:tmpl w:val="57247FC0"/>
    <w:lvl w:ilvl="0" w:tplc="7258FC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4F4432"/>
    <w:multiLevelType w:val="hybridMultilevel"/>
    <w:tmpl w:val="D124C95A"/>
    <w:lvl w:ilvl="0" w:tplc="04A204A0">
      <w:numFmt w:val="bullet"/>
      <w:lvlText w:val=""/>
      <w:lvlJc w:val="left"/>
      <w:pPr>
        <w:ind w:left="95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E3EA366">
      <w:numFmt w:val="bullet"/>
      <w:lvlText w:val=""/>
      <w:lvlJc w:val="left"/>
      <w:pPr>
        <w:ind w:left="232" w:hanging="34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0EBC90EA">
      <w:numFmt w:val="bullet"/>
      <w:lvlText w:val="•"/>
      <w:lvlJc w:val="left"/>
      <w:pPr>
        <w:ind w:left="2577" w:hanging="347"/>
      </w:pPr>
      <w:rPr>
        <w:rFonts w:hint="default"/>
        <w:lang w:val="ru-RU" w:eastAsia="ru-RU" w:bidi="ru-RU"/>
      </w:rPr>
    </w:lvl>
    <w:lvl w:ilvl="3" w:tplc="CED65C0E">
      <w:numFmt w:val="bullet"/>
      <w:lvlText w:val="•"/>
      <w:lvlJc w:val="left"/>
      <w:pPr>
        <w:ind w:left="4195" w:hanging="347"/>
      </w:pPr>
      <w:rPr>
        <w:rFonts w:hint="default"/>
        <w:lang w:val="ru-RU" w:eastAsia="ru-RU" w:bidi="ru-RU"/>
      </w:rPr>
    </w:lvl>
    <w:lvl w:ilvl="4" w:tplc="DCD8D740">
      <w:numFmt w:val="bullet"/>
      <w:lvlText w:val="•"/>
      <w:lvlJc w:val="left"/>
      <w:pPr>
        <w:ind w:left="5812" w:hanging="347"/>
      </w:pPr>
      <w:rPr>
        <w:rFonts w:hint="default"/>
        <w:lang w:val="ru-RU" w:eastAsia="ru-RU" w:bidi="ru-RU"/>
      </w:rPr>
    </w:lvl>
    <w:lvl w:ilvl="5" w:tplc="612EAC5E">
      <w:numFmt w:val="bullet"/>
      <w:lvlText w:val="•"/>
      <w:lvlJc w:val="left"/>
      <w:pPr>
        <w:ind w:left="7430" w:hanging="347"/>
      </w:pPr>
      <w:rPr>
        <w:rFonts w:hint="default"/>
        <w:lang w:val="ru-RU" w:eastAsia="ru-RU" w:bidi="ru-RU"/>
      </w:rPr>
    </w:lvl>
    <w:lvl w:ilvl="6" w:tplc="38D25D52">
      <w:numFmt w:val="bullet"/>
      <w:lvlText w:val="•"/>
      <w:lvlJc w:val="left"/>
      <w:pPr>
        <w:ind w:left="9048" w:hanging="347"/>
      </w:pPr>
      <w:rPr>
        <w:rFonts w:hint="default"/>
        <w:lang w:val="ru-RU" w:eastAsia="ru-RU" w:bidi="ru-RU"/>
      </w:rPr>
    </w:lvl>
    <w:lvl w:ilvl="7" w:tplc="8F24E510">
      <w:numFmt w:val="bullet"/>
      <w:lvlText w:val="•"/>
      <w:lvlJc w:val="left"/>
      <w:pPr>
        <w:ind w:left="10665" w:hanging="347"/>
      </w:pPr>
      <w:rPr>
        <w:rFonts w:hint="default"/>
        <w:lang w:val="ru-RU" w:eastAsia="ru-RU" w:bidi="ru-RU"/>
      </w:rPr>
    </w:lvl>
    <w:lvl w:ilvl="8" w:tplc="370C1E8E">
      <w:numFmt w:val="bullet"/>
      <w:lvlText w:val="•"/>
      <w:lvlJc w:val="left"/>
      <w:pPr>
        <w:ind w:left="12283" w:hanging="347"/>
      </w:pPr>
      <w:rPr>
        <w:rFonts w:hint="default"/>
        <w:lang w:val="ru-RU" w:eastAsia="ru-RU" w:bidi="ru-RU"/>
      </w:rPr>
    </w:lvl>
  </w:abstractNum>
  <w:abstractNum w:abstractNumId="7">
    <w:nsid w:val="45BE4B9D"/>
    <w:multiLevelType w:val="hybridMultilevel"/>
    <w:tmpl w:val="B91636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A8772A"/>
    <w:multiLevelType w:val="multilevel"/>
    <w:tmpl w:val="D16A6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9D380F"/>
    <w:multiLevelType w:val="hybridMultilevel"/>
    <w:tmpl w:val="9C62F3AA"/>
    <w:lvl w:ilvl="0" w:tplc="7258FC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DB38FD"/>
    <w:multiLevelType w:val="hybridMultilevel"/>
    <w:tmpl w:val="18E8F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FD3D9A"/>
    <w:multiLevelType w:val="hybridMultilevel"/>
    <w:tmpl w:val="7180BB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3"/>
  </w:num>
  <w:num w:numId="5">
    <w:abstractNumId w:val="1"/>
  </w:num>
  <w:num w:numId="6">
    <w:abstractNumId w:val="2"/>
  </w:num>
  <w:num w:numId="7">
    <w:abstractNumId w:val="4"/>
  </w:num>
  <w:num w:numId="8">
    <w:abstractNumId w:val="8"/>
  </w:num>
  <w:num w:numId="9">
    <w:abstractNumId w:val="0"/>
  </w:num>
  <w:num w:numId="10">
    <w:abstractNumId w:val="7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90"/>
    <w:rsid w:val="00175F90"/>
    <w:rsid w:val="001C0312"/>
    <w:rsid w:val="0032079B"/>
    <w:rsid w:val="00491F72"/>
    <w:rsid w:val="00A50A6B"/>
    <w:rsid w:val="00E3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F9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75F90"/>
    <w:pPr>
      <w:suppressAutoHyphens/>
      <w:ind w:left="720"/>
      <w:contextualSpacing/>
    </w:pPr>
    <w:rPr>
      <w:rFonts w:ascii="Calibri" w:eastAsia="Calibri" w:hAnsi="Calibri" w:cs="Calibri"/>
      <w:lang w:eastAsia="ar-SA"/>
    </w:rPr>
  </w:style>
  <w:style w:type="paragraph" w:customStyle="1" w:styleId="11">
    <w:name w:val="Заголовок 11"/>
    <w:basedOn w:val="a"/>
    <w:uiPriority w:val="1"/>
    <w:qFormat/>
    <w:rsid w:val="00175F90"/>
    <w:pPr>
      <w:widowControl w:val="0"/>
      <w:autoSpaceDE w:val="0"/>
      <w:autoSpaceDN w:val="0"/>
      <w:spacing w:after="0" w:line="240" w:lineRule="auto"/>
      <w:ind w:left="94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a4">
    <w:name w:val="Balloon Text"/>
    <w:basedOn w:val="a"/>
    <w:link w:val="a5"/>
    <w:uiPriority w:val="99"/>
    <w:semiHidden/>
    <w:unhideWhenUsed/>
    <w:rsid w:val="00320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079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F9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75F90"/>
    <w:pPr>
      <w:suppressAutoHyphens/>
      <w:ind w:left="720"/>
      <w:contextualSpacing/>
    </w:pPr>
    <w:rPr>
      <w:rFonts w:ascii="Calibri" w:eastAsia="Calibri" w:hAnsi="Calibri" w:cs="Calibri"/>
      <w:lang w:eastAsia="ar-SA"/>
    </w:rPr>
  </w:style>
  <w:style w:type="paragraph" w:customStyle="1" w:styleId="11">
    <w:name w:val="Заголовок 11"/>
    <w:basedOn w:val="a"/>
    <w:uiPriority w:val="1"/>
    <w:qFormat/>
    <w:rsid w:val="00175F90"/>
    <w:pPr>
      <w:widowControl w:val="0"/>
      <w:autoSpaceDE w:val="0"/>
      <w:autoSpaceDN w:val="0"/>
      <w:spacing w:after="0" w:line="240" w:lineRule="auto"/>
      <w:ind w:left="94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a4">
    <w:name w:val="Balloon Text"/>
    <w:basedOn w:val="a"/>
    <w:link w:val="a5"/>
    <w:uiPriority w:val="99"/>
    <w:semiHidden/>
    <w:unhideWhenUsed/>
    <w:rsid w:val="00320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079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4196</Words>
  <Characters>23920</Characters>
  <Application>Microsoft Office Word</Application>
  <DocSecurity>0</DocSecurity>
  <Lines>199</Lines>
  <Paragraphs>56</Paragraphs>
  <ScaleCrop>false</ScaleCrop>
  <Company/>
  <LinksUpToDate>false</LinksUpToDate>
  <CharactersWithSpaces>28060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Школа 140</cp:lastModifiedBy>
  <cp:revision>4</cp:revision>
  <dcterms:created xsi:type="dcterms:W3CDTF">2023-10-31T10:47:00Z</dcterms:created>
  <dcterms:modified xsi:type="dcterms:W3CDTF">2024-02-05T12:15:00Z</dcterms:modified>
</cp:coreProperties>
</file>